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7A07" w14:textId="77777777" w:rsidR="0020496F" w:rsidRDefault="0020496F" w:rsidP="008479F9">
      <w:pPr>
        <w:tabs>
          <w:tab w:val="center" w:pos="2068"/>
          <w:tab w:val="center" w:pos="8194"/>
        </w:tabs>
        <w:spacing w:after="0" w:line="276" w:lineRule="auto"/>
        <w:ind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01CB2F4D" w14:textId="2006A5AC" w:rsidR="00B94B4F" w:rsidRPr="00A64159" w:rsidRDefault="00981545" w:rsidP="008479F9">
      <w:pPr>
        <w:tabs>
          <w:tab w:val="center" w:pos="2068"/>
          <w:tab w:val="center" w:pos="8194"/>
        </w:tabs>
        <w:spacing w:after="0" w:line="276" w:lineRule="auto"/>
        <w:ind w:firstLine="0"/>
        <w:jc w:val="right"/>
        <w:rPr>
          <w:rFonts w:asciiTheme="minorHAnsi" w:hAnsiTheme="minorHAnsi" w:cstheme="minorHAnsi"/>
        </w:rPr>
      </w:pPr>
      <w:r w:rsidRPr="00A64159">
        <w:rPr>
          <w:rFonts w:asciiTheme="minorHAnsi" w:hAnsiTheme="minorHAnsi" w:cstheme="minorHAnsi"/>
        </w:rPr>
        <w:t>Chorzele,</w:t>
      </w:r>
      <w:r w:rsidR="006122B2" w:rsidRPr="00A64159">
        <w:rPr>
          <w:rFonts w:asciiTheme="minorHAnsi" w:hAnsiTheme="minorHAnsi" w:cstheme="minorHAnsi"/>
        </w:rPr>
        <w:t xml:space="preserve"> </w:t>
      </w:r>
      <w:r w:rsidR="001A0D79">
        <w:rPr>
          <w:rFonts w:asciiTheme="minorHAnsi" w:hAnsiTheme="minorHAnsi" w:cstheme="minorHAnsi"/>
          <w:color w:val="auto"/>
        </w:rPr>
        <w:t>30 kwietnia</w:t>
      </w:r>
      <w:r w:rsidR="00EA0DBB" w:rsidRPr="00A64159">
        <w:rPr>
          <w:rFonts w:asciiTheme="minorHAnsi" w:hAnsiTheme="minorHAnsi" w:cstheme="minorHAnsi"/>
          <w:color w:val="auto"/>
        </w:rPr>
        <w:t xml:space="preserve"> </w:t>
      </w:r>
      <w:r w:rsidRPr="00A64159">
        <w:rPr>
          <w:rFonts w:asciiTheme="minorHAnsi" w:hAnsiTheme="minorHAnsi" w:cstheme="minorHAnsi"/>
          <w:color w:val="auto"/>
        </w:rPr>
        <w:t>20</w:t>
      </w:r>
      <w:r w:rsidR="006B2081" w:rsidRPr="00A64159">
        <w:rPr>
          <w:rFonts w:asciiTheme="minorHAnsi" w:hAnsiTheme="minorHAnsi" w:cstheme="minorHAnsi"/>
          <w:color w:val="auto"/>
        </w:rPr>
        <w:t>2</w:t>
      </w:r>
      <w:r w:rsidR="00DC3FA7">
        <w:rPr>
          <w:rFonts w:asciiTheme="minorHAnsi" w:hAnsiTheme="minorHAnsi" w:cstheme="minorHAnsi"/>
          <w:color w:val="auto"/>
        </w:rPr>
        <w:t>6</w:t>
      </w:r>
      <w:r w:rsidRPr="00A64159">
        <w:rPr>
          <w:rFonts w:asciiTheme="minorHAnsi" w:hAnsiTheme="minorHAnsi" w:cstheme="minorHAnsi"/>
          <w:color w:val="auto"/>
        </w:rPr>
        <w:t xml:space="preserve"> </w:t>
      </w:r>
      <w:r w:rsidRPr="00A64159">
        <w:rPr>
          <w:rFonts w:asciiTheme="minorHAnsi" w:hAnsiTheme="minorHAnsi" w:cstheme="minorHAnsi"/>
        </w:rPr>
        <w:t>r.</w:t>
      </w:r>
    </w:p>
    <w:p w14:paraId="64A88728" w14:textId="6F05A917" w:rsidR="00D52A80" w:rsidRPr="00A64159" w:rsidRDefault="00AE2792" w:rsidP="00D52A80">
      <w:pPr>
        <w:tabs>
          <w:tab w:val="center" w:pos="2068"/>
          <w:tab w:val="center" w:pos="8194"/>
        </w:tabs>
        <w:spacing w:after="0" w:line="276" w:lineRule="auto"/>
        <w:ind w:firstLine="0"/>
        <w:jc w:val="left"/>
        <w:rPr>
          <w:rFonts w:asciiTheme="minorHAnsi" w:hAnsiTheme="minorHAnsi" w:cstheme="minorHAnsi"/>
        </w:rPr>
      </w:pPr>
      <w:r w:rsidRPr="00A64159">
        <w:rPr>
          <w:rFonts w:asciiTheme="minorHAnsi" w:hAnsiTheme="minorHAnsi" w:cstheme="minorHAnsi"/>
        </w:rPr>
        <w:t>ZS.062.1.202</w:t>
      </w:r>
      <w:r w:rsidR="006122B2" w:rsidRPr="00A64159">
        <w:rPr>
          <w:rFonts w:asciiTheme="minorHAnsi" w:hAnsiTheme="minorHAnsi" w:cstheme="minorHAnsi"/>
        </w:rPr>
        <w:t>5</w:t>
      </w:r>
    </w:p>
    <w:p w14:paraId="74992D40" w14:textId="77777777" w:rsidR="000A29BB" w:rsidRPr="00A64159" w:rsidRDefault="000A29BB" w:rsidP="009170C2">
      <w:pPr>
        <w:tabs>
          <w:tab w:val="center" w:pos="2068"/>
          <w:tab w:val="center" w:pos="8194"/>
        </w:tabs>
        <w:spacing w:after="0" w:line="276" w:lineRule="auto"/>
        <w:ind w:firstLine="0"/>
        <w:rPr>
          <w:rFonts w:asciiTheme="minorHAnsi" w:hAnsiTheme="minorHAnsi" w:cstheme="minorHAnsi"/>
          <w:b/>
          <w:bCs/>
        </w:rPr>
      </w:pPr>
    </w:p>
    <w:p w14:paraId="137A5436" w14:textId="5EB65DCA" w:rsidR="008479F9" w:rsidRPr="003D4A9D" w:rsidRDefault="00492213" w:rsidP="003D4A9D">
      <w:pPr>
        <w:pStyle w:val="Nagwek1"/>
        <w:jc w:val="left"/>
      </w:pPr>
      <w:bookmarkStart w:id="0" w:name="_Hlk229050630"/>
      <w:r>
        <w:t>Ogłoszenie k</w:t>
      </w:r>
      <w:r w:rsidR="008479F9" w:rsidRPr="00A64159">
        <w:t>onsultacj</w:t>
      </w:r>
      <w:r>
        <w:t>i</w:t>
      </w:r>
      <w:r w:rsidR="0065210F">
        <w:t xml:space="preserve"> w sprawie</w:t>
      </w:r>
      <w:r w:rsidR="008479F9" w:rsidRPr="00A64159">
        <w:t xml:space="preserve"> </w:t>
      </w:r>
      <w:r w:rsidR="003D4A9D">
        <w:t>zmiany</w:t>
      </w:r>
      <w:r w:rsidR="003D4A9D" w:rsidRPr="003D4A9D">
        <w:t xml:space="preserve"> uchwały dotyczącej Rocznego programu współpracy Gminy Chorzele z organizacjami pozarządowymi oraz innymi podmiotami prowadzącymi działalność pożytku publicznego na 2026 rok.</w:t>
      </w:r>
      <w:r w:rsidR="003D4A9D">
        <w:t xml:space="preserve"> </w:t>
      </w:r>
    </w:p>
    <w:p w14:paraId="22399F1F" w14:textId="76859056" w:rsidR="00D86B79" w:rsidRDefault="00D86B79" w:rsidP="00D86B79">
      <w:pPr>
        <w:tabs>
          <w:tab w:val="center" w:pos="2068"/>
          <w:tab w:val="center" w:pos="8194"/>
        </w:tabs>
        <w:spacing w:before="240" w:after="0" w:line="276" w:lineRule="auto"/>
        <w:ind w:firstLine="0"/>
        <w:jc w:val="left"/>
        <w:rPr>
          <w:rFonts w:asciiTheme="minorHAnsi" w:hAnsiTheme="minorHAnsi" w:cstheme="minorHAnsi"/>
        </w:rPr>
      </w:pPr>
      <w:r w:rsidRPr="00D86B79">
        <w:rPr>
          <w:rFonts w:asciiTheme="minorHAnsi" w:hAnsiTheme="minorHAnsi" w:cstheme="minorHAnsi"/>
        </w:rPr>
        <w:t>Przedmiotem konsultacji jest projekt uchwały</w:t>
      </w:r>
      <w:r>
        <w:rPr>
          <w:rFonts w:asciiTheme="minorHAnsi" w:hAnsiTheme="minorHAnsi" w:cstheme="minorHAnsi"/>
        </w:rPr>
        <w:t xml:space="preserve"> </w:t>
      </w:r>
      <w:r w:rsidRPr="00D86B79">
        <w:rPr>
          <w:rFonts w:asciiTheme="minorHAnsi" w:hAnsiTheme="minorHAnsi" w:cstheme="minorHAnsi"/>
        </w:rPr>
        <w:t>w sprawie zmiany uchwały Nr 136/XXVI/25 z dnia 25 listopada 2025 r. w sprawie uchwalenia programu współpracy Gminy Chorzele z organizacjami pozarządowymi oraz innymi podmiotami prowadzącymi działalność pożytku publicznego na 2026 rok.</w:t>
      </w:r>
    </w:p>
    <w:p w14:paraId="64399EF1" w14:textId="77777777" w:rsidR="008479F9" w:rsidRPr="0020496F" w:rsidRDefault="008479F9" w:rsidP="008027BB">
      <w:pPr>
        <w:spacing w:after="1" w:line="276" w:lineRule="auto"/>
        <w:ind w:left="-15" w:right="4"/>
        <w:jc w:val="left"/>
        <w:rPr>
          <w:rFonts w:asciiTheme="minorHAnsi" w:hAnsiTheme="minorHAnsi" w:cstheme="minorHAnsi"/>
        </w:rPr>
      </w:pPr>
    </w:p>
    <w:p w14:paraId="6DE0E6B3" w14:textId="67FF62A7" w:rsidR="008479F9" w:rsidRPr="0020496F" w:rsidRDefault="008479F9" w:rsidP="008027BB">
      <w:pPr>
        <w:spacing w:after="1" w:line="276" w:lineRule="auto"/>
        <w:ind w:left="-15" w:right="4"/>
        <w:jc w:val="left"/>
        <w:rPr>
          <w:rFonts w:asciiTheme="minorHAnsi" w:hAnsiTheme="minorHAnsi" w:cstheme="minorHAnsi"/>
          <w:b/>
          <w:bCs/>
        </w:rPr>
      </w:pPr>
      <w:r w:rsidRPr="0020496F">
        <w:rPr>
          <w:rFonts w:asciiTheme="minorHAnsi" w:hAnsiTheme="minorHAnsi" w:cstheme="minorHAnsi"/>
          <w:b/>
          <w:bCs/>
        </w:rPr>
        <w:t>Jak prowadzimy konsultacje?</w:t>
      </w:r>
    </w:p>
    <w:p w14:paraId="7842BF6E" w14:textId="6EFB2875" w:rsidR="008479F9" w:rsidRPr="0020496F" w:rsidRDefault="00AE2792" w:rsidP="008027BB">
      <w:pPr>
        <w:pStyle w:val="Akapitzlist"/>
        <w:numPr>
          <w:ilvl w:val="0"/>
          <w:numId w:val="5"/>
        </w:numPr>
        <w:spacing w:after="31" w:line="276" w:lineRule="auto"/>
        <w:ind w:right="12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K</w:t>
      </w:r>
      <w:r w:rsidR="00981545" w:rsidRPr="0020496F">
        <w:rPr>
          <w:rFonts w:asciiTheme="minorHAnsi" w:hAnsiTheme="minorHAnsi" w:cstheme="minorHAnsi"/>
        </w:rPr>
        <w:t xml:space="preserve">onsultacje będą prowadzone </w:t>
      </w:r>
      <w:r w:rsidR="008479F9" w:rsidRPr="0020496F">
        <w:rPr>
          <w:rFonts w:asciiTheme="minorHAnsi" w:hAnsiTheme="minorHAnsi" w:cstheme="minorHAnsi"/>
        </w:rPr>
        <w:t xml:space="preserve">elektronicznie – przez udostępnienie projektu </w:t>
      </w:r>
      <w:r w:rsidR="00DC3FA7">
        <w:rPr>
          <w:rFonts w:asciiTheme="minorHAnsi" w:hAnsiTheme="minorHAnsi" w:cstheme="minorHAnsi"/>
        </w:rPr>
        <w:t>uchwały</w:t>
      </w:r>
      <w:r w:rsidR="00981545" w:rsidRPr="0020496F">
        <w:rPr>
          <w:rFonts w:asciiTheme="minorHAnsi" w:hAnsiTheme="minorHAnsi" w:cstheme="minorHAnsi"/>
        </w:rPr>
        <w:t xml:space="preserve"> na stronie internetowej</w:t>
      </w:r>
      <w:r w:rsidR="00111F34" w:rsidRPr="0020496F">
        <w:rPr>
          <w:rFonts w:asciiTheme="minorHAnsi" w:hAnsiTheme="minorHAnsi" w:cstheme="minorHAnsi"/>
        </w:rPr>
        <w:t xml:space="preserve"> </w:t>
      </w:r>
      <w:r w:rsidR="007E6BF3" w:rsidRPr="0020496F">
        <w:rPr>
          <w:rFonts w:asciiTheme="minorHAnsi" w:hAnsiTheme="minorHAnsi" w:cstheme="minorHAnsi"/>
        </w:rPr>
        <w:t xml:space="preserve">Urzędu </w:t>
      </w:r>
      <w:r w:rsidR="00111F34" w:rsidRPr="0020496F">
        <w:rPr>
          <w:rFonts w:asciiTheme="minorHAnsi" w:hAnsiTheme="minorHAnsi" w:cstheme="minorHAnsi"/>
        </w:rPr>
        <w:t>Miasta</w:t>
      </w:r>
      <w:r w:rsidR="00981545" w:rsidRPr="0020496F">
        <w:rPr>
          <w:rFonts w:asciiTheme="minorHAnsi" w:hAnsiTheme="minorHAnsi" w:cstheme="minorHAnsi"/>
        </w:rPr>
        <w:t xml:space="preserve"> i Gminy </w:t>
      </w:r>
      <w:r w:rsidR="00F912BB" w:rsidRPr="0020496F">
        <w:rPr>
          <w:rFonts w:asciiTheme="minorHAnsi" w:hAnsiTheme="minorHAnsi" w:cstheme="minorHAnsi"/>
        </w:rPr>
        <w:t xml:space="preserve">w </w:t>
      </w:r>
      <w:r w:rsidR="00981545" w:rsidRPr="0020496F">
        <w:rPr>
          <w:rFonts w:asciiTheme="minorHAnsi" w:hAnsiTheme="minorHAnsi" w:cstheme="minorHAnsi"/>
        </w:rPr>
        <w:t>Chorzel</w:t>
      </w:r>
      <w:r w:rsidR="00F912BB" w:rsidRPr="0020496F">
        <w:rPr>
          <w:rFonts w:asciiTheme="minorHAnsi" w:hAnsiTheme="minorHAnsi" w:cstheme="minorHAnsi"/>
        </w:rPr>
        <w:t>ach</w:t>
      </w:r>
      <w:r w:rsidR="00AB7233" w:rsidRPr="0020496F">
        <w:rPr>
          <w:rFonts w:asciiTheme="minorHAnsi" w:hAnsiTheme="minorHAnsi" w:cstheme="minorHAnsi"/>
        </w:rPr>
        <w:t xml:space="preserve"> </w:t>
      </w:r>
      <w:hyperlink r:id="rId7" w:history="1">
        <w:r w:rsidR="008479F9" w:rsidRPr="0020496F">
          <w:rPr>
            <w:rStyle w:val="Hipercze"/>
            <w:rFonts w:asciiTheme="minorHAnsi" w:hAnsiTheme="minorHAnsi" w:cstheme="minorHAnsi"/>
          </w:rPr>
          <w:t>www.chorzele.pl</w:t>
        </w:r>
      </w:hyperlink>
      <w:r w:rsidR="009170C2" w:rsidRPr="0020496F">
        <w:rPr>
          <w:rFonts w:asciiTheme="minorHAnsi" w:hAnsiTheme="minorHAnsi" w:cstheme="minorHAnsi"/>
        </w:rPr>
        <w:t xml:space="preserve"> </w:t>
      </w:r>
    </w:p>
    <w:p w14:paraId="1B9B157C" w14:textId="6D8ED847" w:rsidR="008479F9" w:rsidRPr="0020496F" w:rsidRDefault="00AE2792" w:rsidP="008027BB">
      <w:pPr>
        <w:pStyle w:val="Akapitzlist"/>
        <w:numPr>
          <w:ilvl w:val="0"/>
          <w:numId w:val="5"/>
        </w:numPr>
        <w:spacing w:after="37" w:line="276" w:lineRule="auto"/>
        <w:ind w:right="4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U</w:t>
      </w:r>
      <w:r w:rsidR="00981545" w:rsidRPr="0020496F">
        <w:rPr>
          <w:rFonts w:asciiTheme="minorHAnsi" w:hAnsiTheme="minorHAnsi" w:cstheme="minorHAnsi"/>
        </w:rPr>
        <w:t xml:space="preserve">wagi do projektu </w:t>
      </w:r>
      <w:r w:rsidR="00492213">
        <w:rPr>
          <w:rFonts w:asciiTheme="minorHAnsi" w:hAnsiTheme="minorHAnsi" w:cstheme="minorHAnsi"/>
        </w:rPr>
        <w:t>Uchwały</w:t>
      </w:r>
      <w:r w:rsidR="00981545" w:rsidRPr="0020496F">
        <w:rPr>
          <w:rFonts w:asciiTheme="minorHAnsi" w:hAnsiTheme="minorHAnsi" w:cstheme="minorHAnsi"/>
        </w:rPr>
        <w:t xml:space="preserve"> należy zgłaszać</w:t>
      </w:r>
      <w:r w:rsidR="00534191" w:rsidRPr="0020496F">
        <w:rPr>
          <w:rFonts w:asciiTheme="minorHAnsi" w:hAnsiTheme="minorHAnsi" w:cstheme="minorHAnsi"/>
        </w:rPr>
        <w:t xml:space="preserve"> za pośrednictwem</w:t>
      </w:r>
      <w:r w:rsidR="00981545" w:rsidRPr="0020496F">
        <w:rPr>
          <w:rFonts w:asciiTheme="minorHAnsi" w:hAnsiTheme="minorHAnsi" w:cstheme="minorHAnsi"/>
        </w:rPr>
        <w:t xml:space="preserve"> poczt</w:t>
      </w:r>
      <w:r w:rsidR="00534191" w:rsidRPr="0020496F">
        <w:rPr>
          <w:rFonts w:asciiTheme="minorHAnsi" w:hAnsiTheme="minorHAnsi" w:cstheme="minorHAnsi"/>
        </w:rPr>
        <w:t>y</w:t>
      </w:r>
      <w:r w:rsidR="00981545" w:rsidRPr="0020496F">
        <w:rPr>
          <w:rFonts w:asciiTheme="minorHAnsi" w:hAnsiTheme="minorHAnsi" w:cstheme="minorHAnsi"/>
        </w:rPr>
        <w:t xml:space="preserve"> elektroniczn</w:t>
      </w:r>
      <w:r w:rsidR="00534191" w:rsidRPr="0020496F">
        <w:rPr>
          <w:rFonts w:asciiTheme="minorHAnsi" w:hAnsiTheme="minorHAnsi" w:cstheme="minorHAnsi"/>
        </w:rPr>
        <w:t>ej</w:t>
      </w:r>
      <w:r w:rsidR="00981545" w:rsidRPr="0020496F">
        <w:rPr>
          <w:rFonts w:asciiTheme="minorHAnsi" w:hAnsiTheme="minorHAnsi" w:cstheme="minorHAnsi"/>
        </w:rPr>
        <w:t xml:space="preserve"> </w:t>
      </w:r>
      <w:r w:rsidRPr="0020496F">
        <w:rPr>
          <w:rFonts w:asciiTheme="minorHAnsi" w:hAnsiTheme="minorHAnsi" w:cstheme="minorHAnsi"/>
        </w:rPr>
        <w:t xml:space="preserve">na adres e-mail: </w:t>
      </w:r>
      <w:hyperlink r:id="rId8" w:history="1">
        <w:r w:rsidRPr="0020496F">
          <w:rPr>
            <w:rStyle w:val="Hipercze"/>
            <w:rFonts w:asciiTheme="minorHAnsi" w:hAnsiTheme="minorHAnsi" w:cstheme="minorHAnsi"/>
          </w:rPr>
          <w:t>sekretariat@chorzele.pl</w:t>
        </w:r>
      </w:hyperlink>
      <w:r w:rsidR="00981545" w:rsidRPr="0020496F">
        <w:rPr>
          <w:rFonts w:asciiTheme="minorHAnsi" w:hAnsiTheme="minorHAnsi" w:cstheme="minorHAnsi"/>
        </w:rPr>
        <w:t xml:space="preserve"> na formularzu </w:t>
      </w:r>
      <w:r w:rsidR="008479F9" w:rsidRPr="0020496F">
        <w:rPr>
          <w:rFonts w:asciiTheme="minorHAnsi" w:hAnsiTheme="minorHAnsi" w:cstheme="minorHAnsi"/>
        </w:rPr>
        <w:t xml:space="preserve">dołączonym do projektu </w:t>
      </w:r>
      <w:r w:rsidR="00DC3FA7">
        <w:rPr>
          <w:rFonts w:asciiTheme="minorHAnsi" w:hAnsiTheme="minorHAnsi" w:cstheme="minorHAnsi"/>
        </w:rPr>
        <w:t>Uchwały</w:t>
      </w:r>
      <w:r w:rsidRPr="0020496F">
        <w:rPr>
          <w:rFonts w:asciiTheme="minorHAnsi" w:hAnsiTheme="minorHAnsi" w:cstheme="minorHAnsi"/>
        </w:rPr>
        <w:t>,</w:t>
      </w:r>
    </w:p>
    <w:p w14:paraId="4BA4E58C" w14:textId="5758F9A5" w:rsidR="000A29BB" w:rsidRPr="0020496F" w:rsidRDefault="00AE2792" w:rsidP="008027BB">
      <w:pPr>
        <w:pStyle w:val="Akapitzlist"/>
        <w:numPr>
          <w:ilvl w:val="0"/>
          <w:numId w:val="5"/>
        </w:numPr>
        <w:spacing w:after="37" w:line="276" w:lineRule="auto"/>
        <w:ind w:right="4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C</w:t>
      </w:r>
      <w:r w:rsidR="008479F9" w:rsidRPr="0020496F">
        <w:rPr>
          <w:rFonts w:asciiTheme="minorHAnsi" w:hAnsiTheme="minorHAnsi" w:cstheme="minorHAnsi"/>
        </w:rPr>
        <w:t xml:space="preserve">zas trwania konsultacji: </w:t>
      </w:r>
      <w:r w:rsidR="008479F9" w:rsidRPr="00DC3FA7">
        <w:rPr>
          <w:rFonts w:asciiTheme="minorHAnsi" w:hAnsiTheme="minorHAnsi" w:cstheme="minorHAnsi"/>
          <w:b/>
          <w:bCs/>
        </w:rPr>
        <w:t>od</w:t>
      </w:r>
      <w:r w:rsidR="00DC3FA7" w:rsidRPr="00DC3FA7">
        <w:rPr>
          <w:rFonts w:asciiTheme="minorHAnsi" w:hAnsiTheme="minorHAnsi" w:cstheme="minorHAnsi"/>
          <w:b/>
          <w:bCs/>
        </w:rPr>
        <w:t xml:space="preserve"> </w:t>
      </w:r>
      <w:r w:rsidR="00D86B79">
        <w:rPr>
          <w:rFonts w:asciiTheme="minorHAnsi" w:hAnsiTheme="minorHAnsi" w:cstheme="minorHAnsi"/>
          <w:b/>
          <w:bCs/>
        </w:rPr>
        <w:t>8 maja</w:t>
      </w:r>
      <w:r w:rsidR="002E00B3" w:rsidRPr="0020496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479F9" w:rsidRPr="0020496F">
        <w:rPr>
          <w:rFonts w:asciiTheme="minorHAnsi" w:hAnsiTheme="minorHAnsi" w:cstheme="minorHAnsi"/>
          <w:b/>
          <w:bCs/>
          <w:color w:val="auto"/>
        </w:rPr>
        <w:t xml:space="preserve">do </w:t>
      </w:r>
      <w:r w:rsidR="00DC3FA7">
        <w:rPr>
          <w:rFonts w:asciiTheme="minorHAnsi" w:hAnsiTheme="minorHAnsi" w:cstheme="minorHAnsi"/>
          <w:b/>
          <w:bCs/>
          <w:color w:val="auto"/>
        </w:rPr>
        <w:t>2</w:t>
      </w:r>
      <w:r w:rsidR="00D86B79">
        <w:rPr>
          <w:rFonts w:asciiTheme="minorHAnsi" w:hAnsiTheme="minorHAnsi" w:cstheme="minorHAnsi"/>
          <w:b/>
          <w:bCs/>
          <w:color w:val="auto"/>
        </w:rPr>
        <w:t>1</w:t>
      </w:r>
      <w:r w:rsidR="008479F9" w:rsidRPr="0020496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C3FA7">
        <w:rPr>
          <w:rFonts w:asciiTheme="minorHAnsi" w:hAnsiTheme="minorHAnsi" w:cstheme="minorHAnsi"/>
          <w:b/>
          <w:bCs/>
          <w:color w:val="auto"/>
        </w:rPr>
        <w:t>maja</w:t>
      </w:r>
      <w:r w:rsidR="00534191" w:rsidRPr="0020496F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DC3FA7">
        <w:rPr>
          <w:rFonts w:asciiTheme="minorHAnsi" w:hAnsiTheme="minorHAnsi" w:cstheme="minorHAnsi"/>
          <w:b/>
          <w:bCs/>
          <w:color w:val="auto"/>
        </w:rPr>
        <w:t>6</w:t>
      </w:r>
      <w:r w:rsidR="00534191" w:rsidRPr="0020496F">
        <w:rPr>
          <w:rFonts w:asciiTheme="minorHAnsi" w:hAnsiTheme="minorHAnsi" w:cstheme="minorHAnsi"/>
          <w:b/>
          <w:bCs/>
          <w:color w:val="auto"/>
        </w:rPr>
        <w:t xml:space="preserve"> roku</w:t>
      </w:r>
      <w:r w:rsidR="00534191" w:rsidRPr="0020496F">
        <w:rPr>
          <w:rFonts w:asciiTheme="minorHAnsi" w:hAnsiTheme="minorHAnsi" w:cstheme="minorHAnsi"/>
          <w:color w:val="auto"/>
        </w:rPr>
        <w:t xml:space="preserve"> </w:t>
      </w:r>
      <w:r w:rsidR="0015290C" w:rsidRPr="0020496F">
        <w:rPr>
          <w:rFonts w:asciiTheme="minorHAnsi" w:hAnsiTheme="minorHAnsi" w:cstheme="minorHAnsi"/>
        </w:rPr>
        <w:t xml:space="preserve">do </w:t>
      </w:r>
      <w:r w:rsidR="00981545" w:rsidRPr="0020496F">
        <w:rPr>
          <w:rFonts w:asciiTheme="minorHAnsi" w:hAnsiTheme="minorHAnsi" w:cstheme="minorHAnsi"/>
        </w:rPr>
        <w:t>godz. 1</w:t>
      </w:r>
      <w:r w:rsidR="0015290C" w:rsidRPr="0020496F">
        <w:rPr>
          <w:rFonts w:asciiTheme="minorHAnsi" w:hAnsiTheme="minorHAnsi" w:cstheme="minorHAnsi"/>
        </w:rPr>
        <w:t>5</w:t>
      </w:r>
      <w:r w:rsidR="00981545" w:rsidRPr="0020496F">
        <w:rPr>
          <w:rFonts w:asciiTheme="minorHAnsi" w:hAnsiTheme="minorHAnsi" w:cstheme="minorHAnsi"/>
        </w:rPr>
        <w:t>:</w:t>
      </w:r>
      <w:r w:rsidR="0015290C" w:rsidRPr="0020496F">
        <w:rPr>
          <w:rFonts w:asciiTheme="minorHAnsi" w:hAnsiTheme="minorHAnsi" w:cstheme="minorHAnsi"/>
        </w:rPr>
        <w:t>3</w:t>
      </w:r>
      <w:r w:rsidR="00981545" w:rsidRPr="0020496F">
        <w:rPr>
          <w:rFonts w:asciiTheme="minorHAnsi" w:hAnsiTheme="minorHAnsi" w:cstheme="minorHAnsi"/>
        </w:rPr>
        <w:t xml:space="preserve">0. </w:t>
      </w:r>
      <w:r w:rsidR="008479F9" w:rsidRPr="0020496F">
        <w:rPr>
          <w:rFonts w:asciiTheme="minorHAnsi" w:hAnsiTheme="minorHAnsi" w:cstheme="minorHAnsi"/>
        </w:rPr>
        <w:t>Brak</w:t>
      </w:r>
      <w:r w:rsidR="00981545" w:rsidRPr="0020496F">
        <w:rPr>
          <w:rFonts w:asciiTheme="minorHAnsi" w:hAnsiTheme="minorHAnsi" w:cstheme="minorHAnsi"/>
        </w:rPr>
        <w:t xml:space="preserve"> opinii</w:t>
      </w:r>
      <w:r w:rsidR="008479F9" w:rsidRPr="0020496F">
        <w:rPr>
          <w:rFonts w:asciiTheme="minorHAnsi" w:hAnsiTheme="minorHAnsi" w:cstheme="minorHAnsi"/>
        </w:rPr>
        <w:t xml:space="preserve"> i uwag</w:t>
      </w:r>
      <w:r w:rsidR="00981545" w:rsidRPr="0020496F">
        <w:rPr>
          <w:rFonts w:asciiTheme="minorHAnsi" w:hAnsiTheme="minorHAnsi" w:cstheme="minorHAnsi"/>
        </w:rPr>
        <w:t xml:space="preserve"> </w:t>
      </w:r>
      <w:r w:rsidR="000A29BB" w:rsidRPr="0020496F">
        <w:rPr>
          <w:rFonts w:asciiTheme="minorHAnsi" w:hAnsiTheme="minorHAnsi" w:cstheme="minorHAnsi"/>
        </w:rPr>
        <w:t xml:space="preserve">zgłoszonych </w:t>
      </w:r>
      <w:r w:rsidR="00981545" w:rsidRPr="0020496F">
        <w:rPr>
          <w:rFonts w:asciiTheme="minorHAnsi" w:hAnsiTheme="minorHAnsi" w:cstheme="minorHAnsi"/>
        </w:rPr>
        <w:t xml:space="preserve">w </w:t>
      </w:r>
      <w:r w:rsidR="000A29BB" w:rsidRPr="0020496F">
        <w:rPr>
          <w:rFonts w:asciiTheme="minorHAnsi" w:hAnsiTheme="minorHAnsi" w:cstheme="minorHAnsi"/>
        </w:rPr>
        <w:t xml:space="preserve">tym </w:t>
      </w:r>
      <w:r w:rsidR="00981545" w:rsidRPr="0020496F">
        <w:rPr>
          <w:rFonts w:asciiTheme="minorHAnsi" w:hAnsiTheme="minorHAnsi" w:cstheme="minorHAnsi"/>
        </w:rPr>
        <w:t xml:space="preserve">terminie oznacza rezygnację z prawa </w:t>
      </w:r>
      <w:r w:rsidR="000A29BB" w:rsidRPr="0020496F">
        <w:rPr>
          <w:rFonts w:asciiTheme="minorHAnsi" w:hAnsiTheme="minorHAnsi" w:cstheme="minorHAnsi"/>
        </w:rPr>
        <w:t>ich</w:t>
      </w:r>
      <w:r w:rsidR="00981545" w:rsidRPr="0020496F">
        <w:rPr>
          <w:rFonts w:asciiTheme="minorHAnsi" w:hAnsiTheme="minorHAnsi" w:cstheme="minorHAnsi"/>
        </w:rPr>
        <w:t xml:space="preserve"> wyrażania</w:t>
      </w:r>
      <w:r w:rsidRPr="0020496F">
        <w:rPr>
          <w:rFonts w:asciiTheme="minorHAnsi" w:hAnsiTheme="minorHAnsi" w:cstheme="minorHAnsi"/>
        </w:rPr>
        <w:t>.</w:t>
      </w:r>
    </w:p>
    <w:p w14:paraId="549E5FE8" w14:textId="6A669FAE" w:rsidR="00981545" w:rsidRPr="0020496F" w:rsidRDefault="00AE2792" w:rsidP="008027BB">
      <w:pPr>
        <w:pStyle w:val="Akapitzlist"/>
        <w:numPr>
          <w:ilvl w:val="0"/>
          <w:numId w:val="5"/>
        </w:numPr>
        <w:spacing w:after="37" w:line="276" w:lineRule="auto"/>
        <w:ind w:right="4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N</w:t>
      </w:r>
      <w:r w:rsidR="00981545" w:rsidRPr="0020496F">
        <w:rPr>
          <w:rFonts w:asciiTheme="minorHAnsi" w:hAnsiTheme="minorHAnsi" w:cstheme="minorHAnsi"/>
        </w:rPr>
        <w:t>ie będą uwzględniane w toku konsultacji:</w:t>
      </w:r>
    </w:p>
    <w:p w14:paraId="5AD22491" w14:textId="77777777" w:rsidR="00574711" w:rsidRPr="0020496F" w:rsidRDefault="00981545" w:rsidP="008027BB">
      <w:pPr>
        <w:pStyle w:val="Akapitzlist"/>
        <w:numPr>
          <w:ilvl w:val="0"/>
          <w:numId w:val="3"/>
        </w:numPr>
        <w:spacing w:after="0" w:line="276" w:lineRule="auto"/>
        <w:ind w:right="12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opinie i uwagi zgłoszone na formularzu stanowiącym załącznik do regulaminu, jeśli nie zawierały wszystkich wymienionych w nim danych,</w:t>
      </w:r>
    </w:p>
    <w:p w14:paraId="4AD1ADFC" w14:textId="4956FFC7" w:rsidR="00981545" w:rsidRPr="0020496F" w:rsidRDefault="00981545" w:rsidP="008027BB">
      <w:pPr>
        <w:pStyle w:val="Akapitzlist"/>
        <w:numPr>
          <w:ilvl w:val="0"/>
          <w:numId w:val="3"/>
        </w:numPr>
        <w:spacing w:after="0" w:line="276" w:lineRule="auto"/>
        <w:ind w:right="12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 xml:space="preserve">opinie i uwagi zgłoszone bez </w:t>
      </w:r>
      <w:r w:rsidR="00574711" w:rsidRPr="0020496F">
        <w:rPr>
          <w:rFonts w:asciiTheme="minorHAnsi" w:hAnsiTheme="minorHAnsi" w:cstheme="minorHAnsi"/>
        </w:rPr>
        <w:t>uzasadnienia</w:t>
      </w:r>
      <w:r w:rsidR="0015290C" w:rsidRPr="0020496F">
        <w:rPr>
          <w:rFonts w:asciiTheme="minorHAnsi" w:hAnsiTheme="minorHAnsi" w:cstheme="minorHAnsi"/>
        </w:rPr>
        <w:t>,</w:t>
      </w:r>
    </w:p>
    <w:p w14:paraId="690C782F" w14:textId="00C3C209" w:rsidR="00981545" w:rsidRPr="0020496F" w:rsidRDefault="00981545" w:rsidP="008027BB">
      <w:pPr>
        <w:pStyle w:val="Akapitzlist"/>
        <w:numPr>
          <w:ilvl w:val="0"/>
          <w:numId w:val="3"/>
        </w:numPr>
        <w:spacing w:after="31" w:line="276" w:lineRule="auto"/>
        <w:ind w:right="12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opinie i uwagi zgłoszone w innej formie.</w:t>
      </w:r>
    </w:p>
    <w:p w14:paraId="2DBBB240" w14:textId="77777777" w:rsidR="00AE2792" w:rsidRPr="0020496F" w:rsidRDefault="00AE2792" w:rsidP="00534191">
      <w:pPr>
        <w:spacing w:after="31" w:line="276" w:lineRule="auto"/>
        <w:ind w:right="12"/>
        <w:rPr>
          <w:rFonts w:asciiTheme="minorHAnsi" w:hAnsiTheme="minorHAnsi" w:cstheme="minorHAnsi"/>
        </w:rPr>
      </w:pPr>
    </w:p>
    <w:p w14:paraId="716581D4" w14:textId="19459012" w:rsidR="008479F9" w:rsidRPr="0020496F" w:rsidRDefault="008479F9" w:rsidP="008027BB">
      <w:pPr>
        <w:spacing w:after="31" w:line="276" w:lineRule="auto"/>
        <w:ind w:right="12"/>
        <w:jc w:val="left"/>
        <w:rPr>
          <w:rFonts w:asciiTheme="minorHAnsi" w:hAnsiTheme="minorHAnsi" w:cstheme="minorHAnsi"/>
          <w:b/>
          <w:bCs/>
        </w:rPr>
      </w:pPr>
      <w:r w:rsidRPr="0020496F">
        <w:rPr>
          <w:rFonts w:asciiTheme="minorHAnsi" w:hAnsiTheme="minorHAnsi" w:cstheme="minorHAnsi"/>
          <w:b/>
          <w:bCs/>
        </w:rPr>
        <w:t>Podstawa prawna:</w:t>
      </w:r>
    </w:p>
    <w:p w14:paraId="69BDA8D4" w14:textId="0960EEEC" w:rsidR="008479F9" w:rsidRDefault="008479F9" w:rsidP="008027BB">
      <w:pPr>
        <w:spacing w:after="1" w:line="276" w:lineRule="auto"/>
        <w:ind w:left="-15" w:right="4"/>
        <w:jc w:val="left"/>
        <w:rPr>
          <w:rFonts w:asciiTheme="minorHAnsi" w:hAnsiTheme="minorHAnsi" w:cstheme="minorHAnsi"/>
        </w:rPr>
      </w:pPr>
      <w:r w:rsidRPr="0020496F">
        <w:rPr>
          <w:rFonts w:asciiTheme="minorHAnsi" w:hAnsiTheme="minorHAnsi" w:cstheme="minorHAnsi"/>
        </w:rPr>
        <w:t>Regulamin konsultacji z organizacjami pozarządowymi i podmiotami, o których mowa w art. 3 ust. 3 ustawy o działalności pożytku publicznego i o wolontariacie, projektów aktów prawa miejscowego w dziedzinach dotyczących ich działalności statutowej stanowiący załącznik nr 1 do Uchwały nr 48/VII/15 Rady Miejskiej w Chorzelach z dnia 30.04.2015 r.</w:t>
      </w:r>
    </w:p>
    <w:p w14:paraId="58385C21" w14:textId="77777777" w:rsidR="00F41FA6" w:rsidRDefault="00F41FA6" w:rsidP="008027BB">
      <w:pPr>
        <w:spacing w:after="1" w:line="276" w:lineRule="auto"/>
        <w:ind w:left="-15" w:right="4"/>
        <w:jc w:val="left"/>
        <w:rPr>
          <w:rFonts w:asciiTheme="minorHAnsi" w:hAnsiTheme="minorHAnsi" w:cstheme="minorHAnsi"/>
        </w:rPr>
      </w:pPr>
    </w:p>
    <w:p w14:paraId="193542A5" w14:textId="77777777" w:rsidR="00F41FA6" w:rsidRDefault="00F41FA6" w:rsidP="00F41FA6">
      <w:pPr>
        <w:spacing w:after="1" w:line="276" w:lineRule="auto"/>
        <w:ind w:left="-15" w:right="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Podpisano</w:t>
      </w:r>
    </w:p>
    <w:p w14:paraId="2B4A7475" w14:textId="77777777" w:rsidR="00F41FA6" w:rsidRDefault="00F41FA6" w:rsidP="00F41FA6">
      <w:pPr>
        <w:spacing w:after="1" w:line="276" w:lineRule="auto"/>
        <w:ind w:left="-15" w:right="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BURMISTRZA</w:t>
      </w:r>
    </w:p>
    <w:p w14:paraId="62626F0A" w14:textId="77777777" w:rsidR="00F41FA6" w:rsidRDefault="00F41FA6" w:rsidP="00F41FA6">
      <w:pPr>
        <w:spacing w:after="1" w:line="276" w:lineRule="auto"/>
        <w:ind w:left="-15" w:right="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/-/ Michał Wiśnicki </w:t>
      </w:r>
    </w:p>
    <w:p w14:paraId="29F66FD5" w14:textId="7D5B64DE" w:rsidR="0020496F" w:rsidRDefault="00F41FA6" w:rsidP="00F41FA6">
      <w:pPr>
        <w:spacing w:after="1" w:line="276" w:lineRule="auto"/>
        <w:ind w:left="-15" w:right="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Zastępca Burmistrza Miasta i Gminy Chorzele</w:t>
      </w:r>
      <w:bookmarkEnd w:id="0"/>
    </w:p>
    <w:sectPr w:rsidR="002049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58E1" w14:textId="77777777" w:rsidR="00B139B8" w:rsidRDefault="00B139B8" w:rsidP="0020496F">
      <w:pPr>
        <w:spacing w:after="0" w:line="240" w:lineRule="auto"/>
      </w:pPr>
      <w:r>
        <w:separator/>
      </w:r>
    </w:p>
  </w:endnote>
  <w:endnote w:type="continuationSeparator" w:id="0">
    <w:p w14:paraId="18942A00" w14:textId="77777777" w:rsidR="00B139B8" w:rsidRDefault="00B139B8" w:rsidP="0020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01E6" w14:textId="09DC4FA5" w:rsidR="0020496F" w:rsidRDefault="0020496F" w:rsidP="0020496F">
    <w:pPr>
      <w:tabs>
        <w:tab w:val="center" w:pos="4536"/>
        <w:tab w:val="right" w:pos="9072"/>
      </w:tabs>
      <w:spacing w:after="0" w:line="240" w:lineRule="auto"/>
      <w:ind w:left="6379" w:firstLine="0"/>
      <w:jc w:val="left"/>
      <w:rPr>
        <w:rFonts w:ascii="Calibri" w:eastAsia="Aptos" w:hAnsi="Calibri" w:cs="Calibri"/>
        <w:b/>
        <w:bCs/>
        <w:color w:val="auto"/>
        <w:kern w:val="2"/>
        <w:sz w:val="20"/>
        <w:szCs w:val="20"/>
        <w:lang w:val="en-US" w:eastAsia="en-US"/>
        <w14:ligatures w14:val="standardContextual"/>
      </w:rPr>
    </w:pPr>
    <w:r>
      <w:rPr>
        <w:rFonts w:ascii="Calibri" w:eastAsia="Aptos" w:hAnsi="Calibri" w:cs="Calibri"/>
        <w:b/>
        <w:bCs/>
        <w:noProof/>
        <w:color w:val="auto"/>
        <w:kern w:val="2"/>
        <w:sz w:val="20"/>
        <w:szCs w:val="20"/>
        <w:lang w:val="en-US" w:eastAsia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522963AD" wp14:editId="5C48CAA6">
          <wp:simplePos x="0" y="0"/>
          <wp:positionH relativeFrom="column">
            <wp:posOffset>-699770</wp:posOffset>
          </wp:positionH>
          <wp:positionV relativeFrom="paragraph">
            <wp:posOffset>38735</wp:posOffset>
          </wp:positionV>
          <wp:extent cx="7175500" cy="18415"/>
          <wp:effectExtent l="0" t="0" r="0" b="0"/>
          <wp:wrapTopAndBottom/>
          <wp:docPr id="19488479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964D8D" w14:textId="2113A637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left="6379" w:firstLine="0"/>
      <w:jc w:val="left"/>
      <w:rPr>
        <w:rFonts w:ascii="Calibri" w:eastAsia="Aptos" w:hAnsi="Calibri" w:cs="Calibri"/>
        <w:b/>
        <w:bCs/>
        <w:color w:val="auto"/>
        <w:kern w:val="2"/>
        <w:sz w:val="20"/>
        <w:szCs w:val="20"/>
        <w:lang w:val="en-US" w:eastAsia="en-US"/>
        <w14:ligatures w14:val="standardContextual"/>
      </w:rPr>
    </w:pPr>
    <w:r w:rsidRPr="0020496F">
      <w:rPr>
        <w:rFonts w:ascii="Calibri" w:eastAsia="Aptos" w:hAnsi="Calibri" w:cs="Calibri"/>
        <w:b/>
        <w:bCs/>
        <w:color w:val="auto"/>
        <w:kern w:val="2"/>
        <w:sz w:val="20"/>
        <w:szCs w:val="20"/>
        <w:lang w:val="en-US" w:eastAsia="en-US"/>
        <w14:ligatures w14:val="standardContextual"/>
      </w:rPr>
      <w:t xml:space="preserve">e-mail: </w:t>
    </w:r>
    <w:hyperlink r:id="rId2" w:history="1">
      <w:r w:rsidRPr="0020496F">
        <w:rPr>
          <w:rFonts w:ascii="Calibri" w:eastAsia="Aptos" w:hAnsi="Calibri" w:cs="Calibri"/>
          <w:b/>
          <w:bCs/>
          <w:color w:val="467886"/>
          <w:kern w:val="2"/>
          <w:sz w:val="20"/>
          <w:szCs w:val="20"/>
          <w:u w:val="single"/>
          <w:lang w:val="en-US" w:eastAsia="en-US"/>
          <w14:ligatures w14:val="standardContextual"/>
        </w:rPr>
        <w:t>sekretariat@chorzele.pl</w:t>
      </w:r>
    </w:hyperlink>
    <w:r w:rsidRPr="0020496F">
      <w:rPr>
        <w:rFonts w:ascii="Calibri" w:eastAsia="Aptos" w:hAnsi="Calibri" w:cs="Calibri"/>
        <w:b/>
        <w:bCs/>
        <w:color w:val="auto"/>
        <w:kern w:val="2"/>
        <w:sz w:val="20"/>
        <w:szCs w:val="20"/>
        <w:lang w:val="en-US" w:eastAsia="en-US"/>
        <w14:ligatures w14:val="standardContextual"/>
      </w:rPr>
      <w:t xml:space="preserve"> </w:t>
    </w:r>
  </w:p>
  <w:p w14:paraId="7929F110" w14:textId="77777777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left="6379" w:firstLine="0"/>
      <w:jc w:val="left"/>
      <w:rPr>
        <w:rFonts w:ascii="Calibri" w:eastAsia="Aptos" w:hAnsi="Calibri" w:cs="Calibri"/>
        <w:b/>
        <w:bCs/>
        <w:color w:val="auto"/>
        <w:kern w:val="2"/>
        <w:sz w:val="20"/>
        <w:szCs w:val="20"/>
        <w:lang w:val="en-US" w:eastAsia="en-US"/>
        <w14:ligatures w14:val="standardContextual"/>
      </w:rPr>
    </w:pPr>
    <w:r w:rsidRPr="0020496F">
      <w:rPr>
        <w:rFonts w:ascii="Calibri" w:eastAsia="Aptos" w:hAnsi="Calibri" w:cs="Calibri"/>
        <w:b/>
        <w:bCs/>
        <w:color w:val="auto"/>
        <w:kern w:val="2"/>
        <w:sz w:val="20"/>
        <w:szCs w:val="20"/>
        <w:lang w:val="en-US" w:eastAsia="en-US"/>
        <w14:ligatures w14:val="standardContextual"/>
      </w:rPr>
      <w:t>tel. 29 751 65 40</w:t>
    </w:r>
  </w:p>
  <w:p w14:paraId="5911E0A8" w14:textId="77777777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left="6379" w:firstLine="0"/>
      <w:jc w:val="left"/>
      <w:rPr>
        <w:rFonts w:ascii="Calibri" w:eastAsia="Aptos" w:hAnsi="Calibri" w:cs="Calibri"/>
        <w:b/>
        <w:bCs/>
        <w:color w:val="auto"/>
        <w:kern w:val="2"/>
        <w:lang w:val="en-US" w:eastAsia="en-US"/>
        <w14:ligatures w14:val="standardContextual"/>
      </w:rPr>
    </w:pPr>
    <w:hyperlink r:id="rId3" w:history="1">
      <w:r w:rsidRPr="0020496F">
        <w:rPr>
          <w:rFonts w:ascii="Calibri" w:eastAsia="Aptos" w:hAnsi="Calibri" w:cs="Calibri"/>
          <w:b/>
          <w:bCs/>
          <w:color w:val="467886"/>
          <w:kern w:val="2"/>
          <w:sz w:val="20"/>
          <w:szCs w:val="20"/>
          <w:u w:val="single"/>
          <w:lang w:val="en-US" w:eastAsia="en-US"/>
          <w14:ligatures w14:val="standardContextual"/>
        </w:rPr>
        <w:t>www.chorzele.pl</w:t>
      </w:r>
    </w:hyperlink>
    <w:r w:rsidRPr="0020496F">
      <w:rPr>
        <w:rFonts w:ascii="Calibri" w:eastAsia="Aptos" w:hAnsi="Calibri" w:cs="Calibri"/>
        <w:b/>
        <w:bCs/>
        <w:color w:val="auto"/>
        <w:kern w:val="2"/>
        <w:lang w:val="en-US" w:eastAsia="en-US"/>
        <w14:ligatures w14:val="standardContextual"/>
      </w:rPr>
      <w:t xml:space="preserve"> </w:t>
    </w:r>
  </w:p>
  <w:p w14:paraId="1DE471F6" w14:textId="77777777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firstLine="0"/>
      <w:jc w:val="left"/>
      <w:rPr>
        <w:rFonts w:ascii="Aptos" w:eastAsia="Aptos" w:hAnsi="Aptos"/>
        <w:color w:val="auto"/>
        <w:kern w:val="2"/>
        <w:lang w:eastAsia="en-US"/>
        <w14:ligatures w14:val="standardContextual"/>
      </w:rPr>
    </w:pPr>
  </w:p>
  <w:p w14:paraId="325B93F1" w14:textId="77777777" w:rsidR="0020496F" w:rsidRDefault="00204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8A74" w14:textId="77777777" w:rsidR="00B139B8" w:rsidRDefault="00B139B8" w:rsidP="0020496F">
      <w:pPr>
        <w:spacing w:after="0" w:line="240" w:lineRule="auto"/>
      </w:pPr>
      <w:r>
        <w:separator/>
      </w:r>
    </w:p>
  </w:footnote>
  <w:footnote w:type="continuationSeparator" w:id="0">
    <w:p w14:paraId="4F7B3C33" w14:textId="77777777" w:rsidR="00B139B8" w:rsidRDefault="00B139B8" w:rsidP="0020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AF8C" w14:textId="20DF3B45" w:rsidR="0020496F" w:rsidRPr="0020496F" w:rsidRDefault="0020496F" w:rsidP="0020496F">
    <w:pPr>
      <w:pStyle w:val="Nagwek"/>
      <w:rPr>
        <w:rFonts w:ascii="Calibri" w:eastAsia="Aptos" w:hAnsi="Calibri" w:cs="Calibri"/>
        <w:b/>
        <w:bCs/>
        <w:color w:val="auto"/>
        <w:kern w:val="2"/>
        <w:sz w:val="20"/>
        <w:szCs w:val="20"/>
        <w:lang w:eastAsia="en-US"/>
        <w14:ligatures w14:val="standardContextual"/>
      </w:rPr>
    </w:pPr>
  </w:p>
  <w:p w14:paraId="67095C02" w14:textId="489DD6BC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firstLine="0"/>
      <w:jc w:val="right"/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eastAsia="en-US"/>
        <w14:ligatures w14:val="standardContextual"/>
      </w:rPr>
    </w:pPr>
    <w:r w:rsidRPr="0020496F">
      <w:rPr>
        <w:rFonts w:ascii="Calibri" w:eastAsia="Aptos" w:hAnsi="Calibri" w:cs="Calibri"/>
        <w:b/>
        <w:bCs/>
        <w:smallCaps/>
        <w:noProof/>
        <w:color w:val="auto"/>
        <w:kern w:val="2"/>
        <w:sz w:val="20"/>
        <w:szCs w:val="20"/>
        <w:lang w:eastAsia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67D80E34" wp14:editId="66A5D0D5">
          <wp:simplePos x="0" y="0"/>
          <wp:positionH relativeFrom="column">
            <wp:posOffset>-635</wp:posOffset>
          </wp:positionH>
          <wp:positionV relativeFrom="paragraph">
            <wp:posOffset>2540</wp:posOffset>
          </wp:positionV>
          <wp:extent cx="716400" cy="792000"/>
          <wp:effectExtent l="0" t="0" r="7620" b="8255"/>
          <wp:wrapSquare wrapText="bothSides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198"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eastAsia="en-US"/>
        <w14:ligatures w14:val="standardContextual"/>
      </w:rPr>
      <w:t>Gmina</w:t>
    </w:r>
    <w:r w:rsidRPr="0020496F"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eastAsia="en-US"/>
        <w14:ligatures w14:val="standardContextual"/>
      </w:rPr>
      <w:t xml:space="preserve"> Chorzele</w:t>
    </w:r>
  </w:p>
  <w:p w14:paraId="6D1BA3DF" w14:textId="77777777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firstLine="0"/>
      <w:jc w:val="right"/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eastAsia="en-US"/>
        <w14:ligatures w14:val="standardContextual"/>
      </w:rPr>
    </w:pPr>
    <w:r w:rsidRPr="0020496F"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eastAsia="en-US"/>
        <w14:ligatures w14:val="standardContextual"/>
      </w:rPr>
      <w:t>ul. Stanisława Komosińskiego 1</w:t>
    </w:r>
  </w:p>
  <w:p w14:paraId="586A9879" w14:textId="77777777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firstLine="0"/>
      <w:jc w:val="right"/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val="de-DE" w:eastAsia="en-US"/>
        <w14:ligatures w14:val="standardContextual"/>
      </w:rPr>
    </w:pPr>
    <w:r w:rsidRPr="0020496F">
      <w:rPr>
        <w:rFonts w:ascii="Calibri" w:eastAsia="Aptos" w:hAnsi="Calibri" w:cs="Calibri"/>
        <w:b/>
        <w:bCs/>
        <w:smallCaps/>
        <w:color w:val="auto"/>
        <w:kern w:val="2"/>
        <w:sz w:val="20"/>
        <w:szCs w:val="20"/>
        <w:lang w:val="de-DE" w:eastAsia="en-US"/>
        <w14:ligatures w14:val="standardContextual"/>
      </w:rPr>
      <w:t>06-330 Chorzele</w:t>
    </w:r>
  </w:p>
  <w:p w14:paraId="0C683A8B" w14:textId="77777777" w:rsidR="0020496F" w:rsidRPr="00A91F36" w:rsidRDefault="0020496F" w:rsidP="0020496F">
    <w:pPr>
      <w:tabs>
        <w:tab w:val="center" w:pos="4536"/>
        <w:tab w:val="right" w:pos="9072"/>
      </w:tabs>
      <w:spacing w:after="0" w:line="240" w:lineRule="auto"/>
      <w:ind w:firstLine="0"/>
      <w:jc w:val="right"/>
      <w:rPr>
        <w:rFonts w:ascii="Aptos" w:eastAsia="Aptos" w:hAnsi="Aptos"/>
        <w:color w:val="auto"/>
        <w:kern w:val="2"/>
        <w:lang w:val="de-DE" w:eastAsia="en-US"/>
        <w14:ligatures w14:val="standardContextual"/>
      </w:rPr>
    </w:pPr>
    <w:r w:rsidRPr="0020496F">
      <w:rPr>
        <w:rFonts w:ascii="Calibri" w:eastAsia="Aptos" w:hAnsi="Calibri" w:cs="Calibri"/>
        <w:b/>
        <w:bCs/>
        <w:color w:val="auto"/>
        <w:kern w:val="2"/>
        <w:sz w:val="20"/>
        <w:szCs w:val="20"/>
        <w:lang w:val="de-DE" w:eastAsia="en-US"/>
        <w14:ligatures w14:val="standardContextual"/>
      </w:rPr>
      <w:t xml:space="preserve">e-mail: </w:t>
    </w:r>
    <w:hyperlink r:id="rId2" w:history="1">
      <w:r w:rsidRPr="0020496F">
        <w:rPr>
          <w:rFonts w:ascii="Calibri" w:eastAsia="Aptos" w:hAnsi="Calibri" w:cs="Calibri"/>
          <w:b/>
          <w:bCs/>
          <w:color w:val="467886"/>
          <w:kern w:val="2"/>
          <w:sz w:val="20"/>
          <w:szCs w:val="20"/>
          <w:u w:val="single"/>
          <w:lang w:val="de-DE" w:eastAsia="en-US"/>
          <w14:ligatures w14:val="standardContextual"/>
        </w:rPr>
        <w:t>sekretariat@chorzele.pl</w:t>
      </w:r>
    </w:hyperlink>
  </w:p>
  <w:p w14:paraId="025A9E3A" w14:textId="3A04DF18" w:rsidR="0020496F" w:rsidRPr="0020496F" w:rsidRDefault="0020496F" w:rsidP="0020496F">
    <w:pPr>
      <w:tabs>
        <w:tab w:val="center" w:pos="4536"/>
        <w:tab w:val="right" w:pos="9072"/>
      </w:tabs>
      <w:spacing w:after="0" w:line="240" w:lineRule="auto"/>
      <w:ind w:firstLine="0"/>
      <w:jc w:val="right"/>
      <w:rPr>
        <w:rFonts w:ascii="Calibri" w:eastAsia="Aptos" w:hAnsi="Calibri" w:cs="Calibri"/>
        <w:b/>
        <w:bCs/>
        <w:color w:val="auto"/>
        <w:kern w:val="2"/>
        <w:sz w:val="20"/>
        <w:szCs w:val="20"/>
        <w:lang w:val="de-DE" w:eastAsia="en-US"/>
        <w14:ligatures w14:val="standardContextual"/>
      </w:rPr>
    </w:pPr>
  </w:p>
  <w:p w14:paraId="5D956B58" w14:textId="67EF5DA7" w:rsidR="0020496F" w:rsidRPr="0020496F" w:rsidRDefault="0020496F">
    <w:pPr>
      <w:pStyle w:val="Nagwek"/>
      <w:rPr>
        <w:lang w:val="de-DE"/>
      </w:rPr>
    </w:pPr>
    <w:r>
      <w:rPr>
        <w:rFonts w:ascii="Calibri" w:eastAsia="Aptos" w:hAnsi="Calibri" w:cs="Calibri"/>
        <w:b/>
        <w:bCs/>
        <w:noProof/>
        <w:color w:val="auto"/>
        <w:kern w:val="2"/>
        <w:sz w:val="20"/>
        <w:szCs w:val="20"/>
        <w:lang w:val="de-DE" w:eastAsia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1E7720E9" wp14:editId="597CC569">
          <wp:simplePos x="0" y="0"/>
          <wp:positionH relativeFrom="column">
            <wp:posOffset>-814070</wp:posOffset>
          </wp:positionH>
          <wp:positionV relativeFrom="paragraph">
            <wp:posOffset>172085</wp:posOffset>
          </wp:positionV>
          <wp:extent cx="7181850" cy="18415"/>
          <wp:effectExtent l="0" t="0" r="0" b="0"/>
          <wp:wrapTopAndBottom/>
          <wp:docPr id="12870362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98D"/>
    <w:multiLevelType w:val="hybridMultilevel"/>
    <w:tmpl w:val="7C00A3C2"/>
    <w:lvl w:ilvl="0" w:tplc="901E7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2DEB"/>
    <w:multiLevelType w:val="hybridMultilevel"/>
    <w:tmpl w:val="34B8F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pacing w:val="-1"/>
        <w:w w:val="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93ED1"/>
    <w:multiLevelType w:val="hybridMultilevel"/>
    <w:tmpl w:val="00A886AA"/>
    <w:lvl w:ilvl="0" w:tplc="C8F25EC4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F097D1D"/>
    <w:multiLevelType w:val="hybridMultilevel"/>
    <w:tmpl w:val="1CBCAED8"/>
    <w:lvl w:ilvl="0" w:tplc="7CE6ED0E">
      <w:start w:val="1"/>
      <w:numFmt w:val="decimal"/>
      <w:lvlText w:val="%1)"/>
      <w:lvlJc w:val="left"/>
      <w:pPr>
        <w:ind w:left="360" w:hanging="360"/>
      </w:pPr>
      <w:rPr>
        <w:rFonts w:hint="default"/>
        <w:w w:val="97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0E5E"/>
    <w:multiLevelType w:val="hybridMultilevel"/>
    <w:tmpl w:val="A484D57C"/>
    <w:lvl w:ilvl="0" w:tplc="901E72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0412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3F88E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1ECEB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A691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7CB4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C47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EA09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1210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855529">
    <w:abstractNumId w:val="4"/>
  </w:num>
  <w:num w:numId="2" w16cid:durableId="284115465">
    <w:abstractNumId w:val="0"/>
  </w:num>
  <w:num w:numId="3" w16cid:durableId="1394356793">
    <w:abstractNumId w:val="1"/>
  </w:num>
  <w:num w:numId="4" w16cid:durableId="631785185">
    <w:abstractNumId w:val="2"/>
  </w:num>
  <w:num w:numId="5" w16cid:durableId="181039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45"/>
    <w:rsid w:val="00001839"/>
    <w:rsid w:val="000616A2"/>
    <w:rsid w:val="00063BA9"/>
    <w:rsid w:val="00072C4D"/>
    <w:rsid w:val="00077AA8"/>
    <w:rsid w:val="000A29BB"/>
    <w:rsid w:val="00111F34"/>
    <w:rsid w:val="0015290C"/>
    <w:rsid w:val="001A0D79"/>
    <w:rsid w:val="001F570C"/>
    <w:rsid w:val="002017B9"/>
    <w:rsid w:val="0020496F"/>
    <w:rsid w:val="00263198"/>
    <w:rsid w:val="0026756C"/>
    <w:rsid w:val="00280942"/>
    <w:rsid w:val="002E00B3"/>
    <w:rsid w:val="00317A07"/>
    <w:rsid w:val="00330977"/>
    <w:rsid w:val="003C2DC1"/>
    <w:rsid w:val="003D2206"/>
    <w:rsid w:val="003D4A9D"/>
    <w:rsid w:val="00440C91"/>
    <w:rsid w:val="0047634E"/>
    <w:rsid w:val="00492213"/>
    <w:rsid w:val="004A4029"/>
    <w:rsid w:val="004C2078"/>
    <w:rsid w:val="004D5DF7"/>
    <w:rsid w:val="00534191"/>
    <w:rsid w:val="00574711"/>
    <w:rsid w:val="005809E7"/>
    <w:rsid w:val="005847AC"/>
    <w:rsid w:val="005E6D13"/>
    <w:rsid w:val="006122B2"/>
    <w:rsid w:val="00635CD5"/>
    <w:rsid w:val="0065210F"/>
    <w:rsid w:val="00657277"/>
    <w:rsid w:val="006809E5"/>
    <w:rsid w:val="006B2081"/>
    <w:rsid w:val="006D6E2F"/>
    <w:rsid w:val="007014B9"/>
    <w:rsid w:val="007C10CC"/>
    <w:rsid w:val="007E4D9B"/>
    <w:rsid w:val="007E6BF3"/>
    <w:rsid w:val="007F0E9C"/>
    <w:rsid w:val="008027BB"/>
    <w:rsid w:val="00812E59"/>
    <w:rsid w:val="00817E03"/>
    <w:rsid w:val="008479F9"/>
    <w:rsid w:val="009170C2"/>
    <w:rsid w:val="00933F59"/>
    <w:rsid w:val="00981545"/>
    <w:rsid w:val="009C12F4"/>
    <w:rsid w:val="009F5802"/>
    <w:rsid w:val="00A00AAA"/>
    <w:rsid w:val="00A05DB0"/>
    <w:rsid w:val="00A64159"/>
    <w:rsid w:val="00A91F36"/>
    <w:rsid w:val="00AB7233"/>
    <w:rsid w:val="00AE1455"/>
    <w:rsid w:val="00AE2792"/>
    <w:rsid w:val="00B0709A"/>
    <w:rsid w:val="00B139B8"/>
    <w:rsid w:val="00B33294"/>
    <w:rsid w:val="00B94B4F"/>
    <w:rsid w:val="00BA698D"/>
    <w:rsid w:val="00BC7E71"/>
    <w:rsid w:val="00BD4065"/>
    <w:rsid w:val="00C54FE3"/>
    <w:rsid w:val="00CB1538"/>
    <w:rsid w:val="00CC6891"/>
    <w:rsid w:val="00D16598"/>
    <w:rsid w:val="00D52A80"/>
    <w:rsid w:val="00D86B79"/>
    <w:rsid w:val="00D93134"/>
    <w:rsid w:val="00DC3FA7"/>
    <w:rsid w:val="00DE18F8"/>
    <w:rsid w:val="00E33F5A"/>
    <w:rsid w:val="00E92FE1"/>
    <w:rsid w:val="00EA0DBB"/>
    <w:rsid w:val="00F14A00"/>
    <w:rsid w:val="00F41FA6"/>
    <w:rsid w:val="00F55AD0"/>
    <w:rsid w:val="00F76618"/>
    <w:rsid w:val="00F912BB"/>
    <w:rsid w:val="00FA5CFD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C0B9E"/>
  <w15:chartTrackingRefBased/>
  <w15:docId w15:val="{E009F4B1-34CB-4EA8-82B2-D8295893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545"/>
    <w:pPr>
      <w:spacing w:after="5" w:line="263" w:lineRule="auto"/>
      <w:ind w:firstLine="9"/>
      <w:jc w:val="both"/>
    </w:pPr>
    <w:rPr>
      <w:rFonts w:ascii="Times New Roman" w:eastAsia="Times New Roman" w:hAnsi="Times New Roman" w:cs="Times New Roman"/>
      <w:color w:val="000000"/>
      <w:lang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2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79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9F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A2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paragraph" w:styleId="Nagwek">
    <w:name w:val="header"/>
    <w:basedOn w:val="Normalny"/>
    <w:link w:val="NagwekZnak"/>
    <w:uiPriority w:val="99"/>
    <w:unhideWhenUsed/>
    <w:rsid w:val="0020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96F"/>
    <w:rPr>
      <w:rFonts w:ascii="Times New Roman" w:eastAsia="Times New Roman" w:hAnsi="Times New Roman" w:cs="Times New Roman"/>
      <w:color w:val="000000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20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96F"/>
    <w:rPr>
      <w:rFonts w:ascii="Times New Roman" w:eastAsia="Times New Roman" w:hAnsi="Times New Roman" w:cs="Times New Roman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orze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orzele.pl" TargetMode="External"/><Relationship Id="rId2" Type="http://schemas.openxmlformats.org/officeDocument/2006/relationships/hyperlink" Target="mailto:sekretariat@chorzel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chorzel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26</cp:revision>
  <cp:lastPrinted>2026-05-07T11:52:00Z</cp:lastPrinted>
  <dcterms:created xsi:type="dcterms:W3CDTF">2024-10-15T09:35:00Z</dcterms:created>
  <dcterms:modified xsi:type="dcterms:W3CDTF">2026-05-07T11:57:00Z</dcterms:modified>
</cp:coreProperties>
</file>