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16AB" w14:textId="77777777" w:rsidR="002B44EE" w:rsidRPr="00061AEC" w:rsidRDefault="002B44EE" w:rsidP="002B4E21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bookmarkStart w:id="0" w:name="bookmark0"/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Urząd Miasta i Gminy w Chorzelach, ul. Stanisława Komosińskiego 1</w:t>
      </w:r>
      <w:bookmarkEnd w:id="0"/>
    </w:p>
    <w:p w14:paraId="695C732A" w14:textId="77777777" w:rsidR="002B44EE" w:rsidRPr="00061AEC" w:rsidRDefault="002B44EE" w:rsidP="002B4E21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tel. (29) 751 65 40</w:t>
      </w:r>
    </w:p>
    <w:p w14:paraId="1ABAF252" w14:textId="77777777" w:rsidR="00EE0558" w:rsidRPr="00061AEC" w:rsidRDefault="00EE0558" w:rsidP="00EE0558">
      <w:pPr>
        <w:rPr>
          <w:rFonts w:ascii="Tahoma" w:hAnsi="Tahoma" w:cs="Tahoma"/>
          <w:color w:val="000000" w:themeColor="text1"/>
          <w:sz w:val="24"/>
          <w:szCs w:val="24"/>
        </w:rPr>
      </w:pPr>
      <w:bookmarkStart w:id="1" w:name="bookmark1"/>
      <w:r w:rsidRPr="00061AEC">
        <w:rPr>
          <w:rFonts w:ascii="Tahoma" w:hAnsi="Tahoma" w:cs="Tahoma"/>
          <w:color w:val="000000" w:themeColor="text1"/>
          <w:sz w:val="24"/>
          <w:szCs w:val="24"/>
        </w:rPr>
        <w:t>DECYZJA W SPRAWIE USTALENIA WARUNKÓW ZABUDOWY</w:t>
      </w:r>
    </w:p>
    <w:p w14:paraId="10EEE206" w14:textId="77777777" w:rsidR="002B44EE" w:rsidRPr="00061AEC" w:rsidRDefault="002B44EE" w:rsidP="00EE0558">
      <w:pPr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i/>
          <w:color w:val="000000" w:themeColor="text1"/>
          <w:sz w:val="24"/>
          <w:szCs w:val="24"/>
        </w:rPr>
        <w:t>(Nazwa sprawy)</w:t>
      </w:r>
      <w:bookmarkEnd w:id="1"/>
    </w:p>
    <w:p w14:paraId="3761B66E" w14:textId="77777777" w:rsidR="002B44EE" w:rsidRPr="00061AEC" w:rsidRDefault="002B44EE" w:rsidP="002B4E21">
      <w:pPr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620" w:type="dxa"/>
        <w:tblLook w:val="04A0" w:firstRow="1" w:lastRow="0" w:firstColumn="1" w:lastColumn="0" w:noHBand="0" w:noVBand="1"/>
      </w:tblPr>
      <w:tblGrid>
        <w:gridCol w:w="6298"/>
        <w:gridCol w:w="2144"/>
      </w:tblGrid>
      <w:tr w:rsidR="00061AEC" w:rsidRPr="00061AEC" w14:paraId="2CF09563" w14:textId="77777777" w:rsidTr="002B44EE">
        <w:tc>
          <w:tcPr>
            <w:tcW w:w="6298" w:type="dxa"/>
            <w:vAlign w:val="center"/>
          </w:tcPr>
          <w:p w14:paraId="3AA060EB" w14:textId="77777777" w:rsidR="002B44EE" w:rsidRPr="00061AEC" w:rsidRDefault="002B44EE" w:rsidP="002B4E2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061AEC">
              <w:rPr>
                <w:rFonts w:ascii="Tahoma" w:hAnsi="Tahoma" w:cs="Tahoma"/>
                <w:color w:val="000000" w:themeColor="text1"/>
                <w:sz w:val="24"/>
                <w:szCs w:val="24"/>
              </w:rPr>
              <w:t>Organ właściwy:</w:t>
            </w:r>
          </w:p>
        </w:tc>
        <w:tc>
          <w:tcPr>
            <w:tcW w:w="2144" w:type="dxa"/>
            <w:vAlign w:val="center"/>
          </w:tcPr>
          <w:p w14:paraId="35B2F1BC" w14:textId="77777777" w:rsidR="002B44EE" w:rsidRPr="00061AEC" w:rsidRDefault="002B44EE" w:rsidP="002B4E2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061AEC">
              <w:rPr>
                <w:rFonts w:ascii="Tahoma" w:hAnsi="Tahoma" w:cs="Tahoma"/>
                <w:color w:val="000000" w:themeColor="text1"/>
                <w:sz w:val="24"/>
                <w:szCs w:val="24"/>
              </w:rPr>
              <w:t>Symbol Sprawy:</w:t>
            </w:r>
          </w:p>
        </w:tc>
      </w:tr>
      <w:tr w:rsidR="002B44EE" w:rsidRPr="00061AEC" w14:paraId="769DD95D" w14:textId="77777777" w:rsidTr="002B4E21">
        <w:trPr>
          <w:trHeight w:val="659"/>
        </w:trPr>
        <w:tc>
          <w:tcPr>
            <w:tcW w:w="6298" w:type="dxa"/>
            <w:tcBorders>
              <w:bottom w:val="single" w:sz="4" w:space="0" w:color="auto"/>
            </w:tcBorders>
            <w:vAlign w:val="center"/>
          </w:tcPr>
          <w:p w14:paraId="249FB382" w14:textId="77777777" w:rsidR="002B44EE" w:rsidRPr="00061AEC" w:rsidRDefault="002B44EE" w:rsidP="002B4E2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061AEC">
              <w:rPr>
                <w:rFonts w:ascii="Tahoma" w:hAnsi="Tahoma" w:cs="Tahoma"/>
                <w:color w:val="000000" w:themeColor="text1"/>
                <w:sz w:val="24"/>
                <w:szCs w:val="24"/>
              </w:rPr>
              <w:t>Burmistrz Miasta i Gminy Chorzel</w:t>
            </w:r>
            <w:r w:rsidR="002B4E21" w:rsidRPr="00061AEC">
              <w:rPr>
                <w:rFonts w:ascii="Tahoma" w:hAnsi="Tahoma" w:cs="Tahoma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14:paraId="1DB65314" w14:textId="77777777" w:rsidR="002B44EE" w:rsidRPr="00061AEC" w:rsidRDefault="00EE0558" w:rsidP="002B4E2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061AEC">
              <w:rPr>
                <w:rFonts w:ascii="Tahoma" w:hAnsi="Tahoma" w:cs="Tahoma"/>
                <w:color w:val="000000" w:themeColor="text1"/>
                <w:sz w:val="24"/>
                <w:szCs w:val="24"/>
              </w:rPr>
              <w:t>6730</w:t>
            </w:r>
          </w:p>
        </w:tc>
      </w:tr>
    </w:tbl>
    <w:p w14:paraId="20A8C058" w14:textId="77777777" w:rsidR="002B44EE" w:rsidRPr="00061AEC" w:rsidRDefault="002B44EE" w:rsidP="002B4E21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04E7B7AE" w14:textId="77777777" w:rsidR="00A7091D" w:rsidRPr="00061AEC" w:rsidRDefault="002B4E21" w:rsidP="00A7091D">
      <w:pPr>
        <w:pStyle w:val="Akapitzlist"/>
        <w:numPr>
          <w:ilvl w:val="0"/>
          <w:numId w:val="5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OSOBA ODPOWIEDZIALNA: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487E3B2B" w14:textId="77777777" w:rsidR="00A7091D" w:rsidRPr="00061AEC" w:rsidRDefault="00A7091D" w:rsidP="00A7091D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Aneta Jeziorek</w:t>
      </w:r>
      <w:r w:rsidR="00EE0558" w:rsidRPr="00061AEC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Wydział Rozwoju Miasta i Gminy Chorzele</w:t>
      </w:r>
    </w:p>
    <w:p w14:paraId="2DB0B9DD" w14:textId="77777777" w:rsidR="002B44EE" w:rsidRPr="00061AEC" w:rsidRDefault="002B44EE" w:rsidP="00A7091D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(imię, nazwisko, wydział)</w:t>
      </w:r>
    </w:p>
    <w:p w14:paraId="6FD71392" w14:textId="77777777" w:rsidR="002B4E21" w:rsidRPr="00061AEC" w:rsidRDefault="002B4E21" w:rsidP="002B4E21">
      <w:pPr>
        <w:pStyle w:val="Akapitzlist"/>
        <w:ind w:left="2844" w:firstLine="696"/>
        <w:rPr>
          <w:rFonts w:ascii="Tahoma" w:hAnsi="Tahoma" w:cs="Tahoma"/>
          <w:color w:val="000000" w:themeColor="text1"/>
          <w:sz w:val="24"/>
          <w:szCs w:val="24"/>
        </w:rPr>
      </w:pPr>
    </w:p>
    <w:p w14:paraId="2916C266" w14:textId="77777777" w:rsidR="002B44EE" w:rsidRPr="00061AEC" w:rsidRDefault="002B44EE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MIEJSCE ZŁOŻENIA DOKUMENTÓW</w:t>
      </w:r>
    </w:p>
    <w:p w14:paraId="692C8E5B" w14:textId="77777777" w:rsidR="002B4E21" w:rsidRPr="00061AEC" w:rsidRDefault="002B4E21" w:rsidP="002B4E21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</w:p>
    <w:p w14:paraId="6D5E27F3" w14:textId="77777777" w:rsidR="002B4E21" w:rsidRPr="00061AEC" w:rsidRDefault="002B44EE" w:rsidP="002B4E21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Urząd Miasta i Gminy w Chorzelach, ul. Stani</w:t>
      </w:r>
      <w:r w:rsidR="002B4E21" w:rsidRPr="00061AEC">
        <w:rPr>
          <w:rFonts w:ascii="Tahoma" w:hAnsi="Tahoma" w:cs="Tahoma"/>
          <w:color w:val="000000" w:themeColor="text1"/>
          <w:sz w:val="24"/>
          <w:szCs w:val="24"/>
        </w:rPr>
        <w:t>sława Komosińskiego 1, pokój Nr</w:t>
      </w:r>
      <w:r w:rsidR="00A7091D" w:rsidRPr="00061AEC">
        <w:rPr>
          <w:rFonts w:ascii="Tahoma" w:hAnsi="Tahoma" w:cs="Tahoma"/>
          <w:color w:val="000000" w:themeColor="text1"/>
          <w:sz w:val="24"/>
          <w:szCs w:val="24"/>
        </w:rPr>
        <w:t xml:space="preserve"> 2</w:t>
      </w:r>
      <w:r w:rsidR="00FE5372" w:rsidRPr="00061AEC">
        <w:rPr>
          <w:rFonts w:ascii="Tahoma" w:hAnsi="Tahoma" w:cs="Tahoma"/>
          <w:color w:val="000000" w:themeColor="text1"/>
          <w:sz w:val="24"/>
          <w:szCs w:val="24"/>
        </w:rPr>
        <w:t xml:space="preserve"> (sekretariat)</w:t>
      </w:r>
    </w:p>
    <w:p w14:paraId="502F8EE3" w14:textId="77777777" w:rsidR="00FE5372" w:rsidRPr="00061AEC" w:rsidRDefault="00FE5372" w:rsidP="002B4E21">
      <w:pPr>
        <w:pStyle w:val="Akapitzlist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B896CD0" w14:textId="77777777" w:rsidR="002B44EE" w:rsidRPr="00061AEC" w:rsidRDefault="002B44EE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PODSTAWA PRAWNA (wymagania prawne)</w:t>
      </w:r>
    </w:p>
    <w:p w14:paraId="722032F0" w14:textId="7C507CC5" w:rsidR="00A7091D" w:rsidRPr="00061AEC" w:rsidRDefault="00A7091D" w:rsidP="00A7091D">
      <w:pPr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- Ustawa z dnia 14 czerwca 1960 r. Kodeks Postępowania Administracyjnego</w:t>
      </w:r>
      <w:r w:rsidR="00EE0558" w:rsidRPr="00061AEC">
        <w:rPr>
          <w:rFonts w:ascii="Tahoma" w:hAnsi="Tahoma" w:cs="Tahoma"/>
          <w:color w:val="000000" w:themeColor="text1"/>
          <w:sz w:val="24"/>
          <w:szCs w:val="24"/>
        </w:rPr>
        <w:t xml:space="preserve"> (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Dz. U. z </w:t>
      </w:r>
      <w:r w:rsidR="00FE5372" w:rsidRPr="00061AE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>20</w:t>
      </w:r>
      <w:r w:rsidR="0070766E" w:rsidRPr="00061AEC">
        <w:rPr>
          <w:rFonts w:ascii="Tahoma" w:hAnsi="Tahoma" w:cs="Tahoma"/>
          <w:color w:val="000000" w:themeColor="text1"/>
          <w:sz w:val="24"/>
          <w:szCs w:val="24"/>
        </w:rPr>
        <w:t>2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2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r. poz. 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2000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B0E15" w:rsidRPr="00061AEC">
        <w:rPr>
          <w:rFonts w:ascii="Tahoma" w:hAnsi="Tahoma" w:cs="Tahoma"/>
          <w:color w:val="000000" w:themeColor="text1"/>
          <w:sz w:val="24"/>
          <w:szCs w:val="24"/>
        </w:rPr>
        <w:t xml:space="preserve">z </w:t>
      </w:r>
      <w:proofErr w:type="spellStart"/>
      <w:r w:rsidR="002B0E15" w:rsidRPr="00061AEC">
        <w:rPr>
          <w:rFonts w:ascii="Tahoma" w:hAnsi="Tahoma" w:cs="Tahoma"/>
          <w:color w:val="000000" w:themeColor="text1"/>
          <w:sz w:val="24"/>
          <w:szCs w:val="24"/>
        </w:rPr>
        <w:t>późn</w:t>
      </w:r>
      <w:proofErr w:type="spellEnd"/>
      <w:r w:rsidR="002B0E15" w:rsidRPr="00061AEC">
        <w:rPr>
          <w:rFonts w:ascii="Tahoma" w:hAnsi="Tahoma" w:cs="Tahoma"/>
          <w:color w:val="000000" w:themeColor="text1"/>
          <w:sz w:val="24"/>
          <w:szCs w:val="24"/>
        </w:rPr>
        <w:t>. zm.</w:t>
      </w:r>
      <w:r w:rsidR="00EE0558" w:rsidRPr="00061AEC">
        <w:rPr>
          <w:rFonts w:ascii="Tahoma" w:hAnsi="Tahoma" w:cs="Tahoma"/>
          <w:color w:val="000000" w:themeColor="text1"/>
          <w:sz w:val="24"/>
          <w:szCs w:val="24"/>
        </w:rPr>
        <w:t>)</w:t>
      </w:r>
    </w:p>
    <w:p w14:paraId="584F170C" w14:textId="32E07FD3" w:rsidR="00A7091D" w:rsidRPr="00061AEC" w:rsidRDefault="00A7091D" w:rsidP="00A7091D">
      <w:pPr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- Ustawa z dnia 16 listopada 2016 roku o opłacie skarbowej </w:t>
      </w:r>
      <w:r w:rsidR="00EE0558" w:rsidRPr="00061AEC">
        <w:rPr>
          <w:rFonts w:ascii="Tahoma" w:hAnsi="Tahoma" w:cs="Tahoma"/>
          <w:color w:val="000000" w:themeColor="text1"/>
          <w:sz w:val="24"/>
          <w:szCs w:val="24"/>
        </w:rPr>
        <w:t>(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>Dz. U. z 20</w:t>
      </w:r>
      <w:r w:rsidR="0070766E" w:rsidRPr="00061AEC">
        <w:rPr>
          <w:rFonts w:ascii="Tahoma" w:hAnsi="Tahoma" w:cs="Tahoma"/>
          <w:color w:val="000000" w:themeColor="text1"/>
          <w:sz w:val="24"/>
          <w:szCs w:val="24"/>
        </w:rPr>
        <w:t>2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2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r. poz. 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2142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bookmarkStart w:id="2" w:name="_Hlk483983634"/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 xml:space="preserve">z </w:t>
      </w:r>
      <w:proofErr w:type="spellStart"/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późn</w:t>
      </w:r>
      <w:proofErr w:type="spellEnd"/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. zm.)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>.</w:t>
      </w:r>
      <w:r w:rsidR="00EE0558" w:rsidRPr="00061AEC">
        <w:rPr>
          <w:rFonts w:ascii="Tahoma" w:hAnsi="Tahoma" w:cs="Tahoma"/>
          <w:color w:val="000000" w:themeColor="text1"/>
          <w:sz w:val="24"/>
          <w:szCs w:val="24"/>
        </w:rPr>
        <w:t>)</w:t>
      </w:r>
    </w:p>
    <w:p w14:paraId="6D341CEB" w14:textId="7B5B5BD9" w:rsidR="00EE0558" w:rsidRPr="00061AEC" w:rsidRDefault="00EE0558" w:rsidP="00A7091D">
      <w:pPr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. Ustawa z dnia 27 marca 2003 r. o planowaniu i zagospodarowaniu przestrzennym (Dz. U. z  20</w:t>
      </w:r>
      <w:r w:rsidR="0070766E" w:rsidRPr="00061AEC">
        <w:rPr>
          <w:rFonts w:ascii="Tahoma" w:hAnsi="Tahoma" w:cs="Tahoma"/>
          <w:color w:val="000000" w:themeColor="text1"/>
          <w:sz w:val="24"/>
          <w:szCs w:val="24"/>
        </w:rPr>
        <w:t>2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2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r. poz. 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503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z </w:t>
      </w:r>
      <w:proofErr w:type="spellStart"/>
      <w:r w:rsidRPr="00061AEC">
        <w:rPr>
          <w:rFonts w:ascii="Tahoma" w:hAnsi="Tahoma" w:cs="Tahoma"/>
          <w:color w:val="000000" w:themeColor="text1"/>
          <w:sz w:val="24"/>
          <w:szCs w:val="24"/>
        </w:rPr>
        <w:t>późn</w:t>
      </w:r>
      <w:proofErr w:type="spellEnd"/>
      <w:r w:rsidRPr="00061AEC">
        <w:rPr>
          <w:rFonts w:ascii="Tahoma" w:hAnsi="Tahoma" w:cs="Tahoma"/>
          <w:color w:val="000000" w:themeColor="text1"/>
          <w:sz w:val="24"/>
          <w:szCs w:val="24"/>
        </w:rPr>
        <w:t>. zm.).</w:t>
      </w:r>
    </w:p>
    <w:bookmarkEnd w:id="2"/>
    <w:p w14:paraId="0346635A" w14:textId="77777777" w:rsidR="002B44EE" w:rsidRPr="00061AEC" w:rsidRDefault="002B44EE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WYMAGANE DOKUMENTY</w:t>
      </w:r>
    </w:p>
    <w:p w14:paraId="3831334F" w14:textId="34B930E6" w:rsidR="00F10006" w:rsidRPr="00061AEC" w:rsidRDefault="00EE0558" w:rsidP="00F10006">
      <w:pPr>
        <w:pStyle w:val="Akapitzlist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Pełnomocnictwo do reprezentowania wnioskodawcy (opłacone zgodnie z ustawą z dnia 16 listopada 2006 r. o opłacie skarbowej (Dz. U. z 2022 r. poz. 2142</w:t>
      </w:r>
      <w:r w:rsidR="000914E7" w:rsidRPr="00061AEC">
        <w:rPr>
          <w:rFonts w:ascii="Tahoma" w:hAnsi="Tahoma" w:cs="Tahoma"/>
          <w:color w:val="000000" w:themeColor="text1"/>
          <w:sz w:val="24"/>
          <w:szCs w:val="24"/>
        </w:rPr>
        <w:t xml:space="preserve"> z </w:t>
      </w:r>
      <w:proofErr w:type="spellStart"/>
      <w:r w:rsidR="000914E7" w:rsidRPr="00061AEC">
        <w:rPr>
          <w:rFonts w:ascii="Tahoma" w:hAnsi="Tahoma" w:cs="Tahoma"/>
          <w:color w:val="000000" w:themeColor="text1"/>
          <w:sz w:val="24"/>
          <w:szCs w:val="24"/>
        </w:rPr>
        <w:t>późn</w:t>
      </w:r>
      <w:proofErr w:type="spellEnd"/>
      <w:r w:rsidR="000914E7" w:rsidRPr="00061AEC">
        <w:rPr>
          <w:rFonts w:ascii="Tahoma" w:hAnsi="Tahoma" w:cs="Tahoma"/>
          <w:color w:val="000000" w:themeColor="text1"/>
          <w:sz w:val="24"/>
          <w:szCs w:val="24"/>
        </w:rPr>
        <w:t>. zm.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 xml:space="preserve">) – jeżeli wnioskodawca działa przez pełnomocnika. </w:t>
      </w:r>
    </w:p>
    <w:p w14:paraId="6C37F33F" w14:textId="77777777" w:rsidR="000914E7" w:rsidRPr="00061AEC" w:rsidRDefault="00F10006" w:rsidP="00F10006">
      <w:pPr>
        <w:pStyle w:val="Akapitzlist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- Potwierdzenie uiszczenia opłaty skarbowej – jeżeli obowiązek uiszczenia takiej opłaty wynika z ustawy z dnia 16 listopada 2006 r. o opłacie skarbowej. </w:t>
      </w:r>
    </w:p>
    <w:p w14:paraId="16D6B0D2" w14:textId="77777777" w:rsidR="000914E7" w:rsidRPr="00061AEC" w:rsidRDefault="000914E7" w:rsidP="00F10006">
      <w:pPr>
        <w:pStyle w:val="Akapitzlist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 xml:space="preserve">Mapa zasadnicza lub, w przypadku jej braku, mapa ewidencyjna w postaci: </w:t>
      </w:r>
    </w:p>
    <w:p w14:paraId="45950F05" w14:textId="6277B5AF" w:rsidR="000914E7" w:rsidRPr="00061AEC" w:rsidRDefault="000914E7" w:rsidP="00F10006">
      <w:pPr>
        <w:pStyle w:val="Akapitzlist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 xml:space="preserve">elektronicznej, w obowiązującym państwowym układzie odniesień przestrzennych </w:t>
      </w:r>
    </w:p>
    <w:p w14:paraId="01936E9D" w14:textId="77777777" w:rsidR="000914E7" w:rsidRPr="00061AEC" w:rsidRDefault="000914E7" w:rsidP="00F10006">
      <w:pPr>
        <w:pStyle w:val="Akapitzlist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-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 xml:space="preserve"> papierowej. </w:t>
      </w:r>
    </w:p>
    <w:p w14:paraId="27E0067A" w14:textId="77777777" w:rsidR="000914E7" w:rsidRPr="00061AEC" w:rsidRDefault="000914E7" w:rsidP="00F10006">
      <w:pPr>
        <w:pStyle w:val="Akapitzlist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-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 xml:space="preserve"> Określenie granic terenu objętego wnioskiem, jeśli teren inwestycji stanowi część działki ewidencyjnej lub działek ewidencyjnych, przedstawione w formie graficznej. </w:t>
      </w:r>
    </w:p>
    <w:p w14:paraId="6F7B78CE" w14:textId="77777777" w:rsidR="000914E7" w:rsidRPr="00061AEC" w:rsidRDefault="000914E7" w:rsidP="00F10006">
      <w:pPr>
        <w:pStyle w:val="Akapitzlist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-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 xml:space="preserve"> Określenie planowanego sposobu zagospodarowania terenu oraz charakterystyki zabudowy i zagospodarowania terenu, w tym przeznaczenia i gabarytów projektowanych obiektów budowlanych oraz powierzchni terenu podlegającej przekształceniu, przedstawione w formie graficznej. </w:t>
      </w:r>
    </w:p>
    <w:p w14:paraId="79550D2B" w14:textId="77777777" w:rsidR="000914E7" w:rsidRPr="00061AEC" w:rsidRDefault="000914E7" w:rsidP="00F10006">
      <w:pPr>
        <w:pStyle w:val="Akapitzlist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lastRenderedPageBreak/>
        <w:t>-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 xml:space="preserve"> Kopia decyzji o środowiskowych uwarunkowaniach zgody na realizację przedsięwzięcia dla inwestycji wymienionych w rozporządzeniu Rady Ministrów z dnia 10 września 2019 r. w sprawie przedsięwzięć mogących znacząco oddziaływać na środowisko (Dz. U. poz. 1839). </w:t>
      </w:r>
    </w:p>
    <w:p w14:paraId="412985DC" w14:textId="77777777" w:rsidR="000914E7" w:rsidRPr="00061AEC" w:rsidRDefault="000914E7" w:rsidP="00F10006">
      <w:pPr>
        <w:pStyle w:val="Akapitzlist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-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 xml:space="preserve"> 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 </w:t>
      </w:r>
    </w:p>
    <w:p w14:paraId="5FC2AF56" w14:textId="3307C69B" w:rsidR="00EE0558" w:rsidRPr="00061AEC" w:rsidRDefault="000914E7" w:rsidP="00F10006">
      <w:pPr>
        <w:pStyle w:val="Akapitzlist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-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 xml:space="preserve"> Inne (w tym np. licencja mapy, dokumenty, które pozwolą na ocenę spełnienia warunku dostępu do drogi publicznej)</w:t>
      </w:r>
      <w:r w:rsidR="00C32D9D" w:rsidRPr="00061AEC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4ACD4FB5" w14:textId="77777777" w:rsidR="002B44EE" w:rsidRPr="00061AEC" w:rsidRDefault="002B44EE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OPŁATY</w:t>
      </w:r>
    </w:p>
    <w:p w14:paraId="2672DCE9" w14:textId="6AAE5877" w:rsidR="00EE0558" w:rsidRPr="00061AEC" w:rsidRDefault="0070766E" w:rsidP="00EE0558">
      <w:pPr>
        <w:pStyle w:val="Akapitzlist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598,00 zł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B0E15" w:rsidRPr="00061AEC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*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- z</w:t>
      </w: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chwilą złożenia wniosku należy uiścić opłatę skarbową za decyzję o warunkach zabudowy </w:t>
      </w:r>
    </w:p>
    <w:p w14:paraId="49E5BBF4" w14:textId="64FC4694" w:rsidR="0070766E" w:rsidRPr="00061AEC" w:rsidRDefault="00EE0558" w:rsidP="00EE0558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17,00 zł – za oryginał pełnomocnictwa lub jego kopię poświadczoną za zgodność z </w:t>
      </w:r>
      <w:r w:rsidR="009019A3" w:rsidRPr="00061AEC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>ryginałem</w:t>
      </w:r>
    </w:p>
    <w:p w14:paraId="3D2C89B0" w14:textId="77777777" w:rsidR="00476C39" w:rsidRPr="00061AEC" w:rsidRDefault="00476C39" w:rsidP="00EE0558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</w:p>
    <w:p w14:paraId="7D35DA4B" w14:textId="7FF54A5F" w:rsidR="0070766E" w:rsidRPr="00061AEC" w:rsidRDefault="0070766E" w:rsidP="00EE0558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Opłatę skarbową </w:t>
      </w:r>
      <w:r w:rsidR="00476C39"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należy uiścić z chwilą złożenia wniosku</w:t>
      </w: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w kasie Urzędu (od poniedziałku do piątku w godzinach 7.30 – 1</w:t>
      </w:r>
      <w:r w:rsidR="00476C39"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3</w:t>
      </w: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.30</w:t>
      </w:r>
      <w:r w:rsidR="00476C39"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lub na konto Urzędu </w:t>
      </w:r>
      <w:r w:rsidR="00476C39"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Miasta i Gminy w Chorzelach </w:t>
      </w: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476C39"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BANK SPÓŁDZIELCZY W PRZASNYSZU NR: 17 8924 0007 0025 0216 2003 0001</w:t>
      </w: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).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br/>
      </w: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</w:p>
    <w:p w14:paraId="4EDEEC0C" w14:textId="77777777" w:rsidR="0070766E" w:rsidRPr="00061AEC" w:rsidRDefault="0070766E" w:rsidP="007076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bookmarkStart w:id="3" w:name="_Hlk85703595"/>
      <w:r w:rsidRPr="00061AEC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*</w:t>
      </w:r>
      <w:bookmarkEnd w:id="3"/>
      <w:r w:rsidRPr="00061AEC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    </w:t>
      </w:r>
      <w:r w:rsidRPr="00061AEC">
        <w:rPr>
          <w:rFonts w:ascii="Tahoma" w:eastAsia="Times New Roman" w:hAnsi="Tahoma" w:cs="Tahoma"/>
          <w:i/>
          <w:iCs/>
          <w:color w:val="000000" w:themeColor="text1"/>
          <w:sz w:val="24"/>
          <w:szCs w:val="24"/>
          <w:lang w:eastAsia="pl-PL"/>
        </w:rPr>
        <w:t>wydanie decyzji o warunkach zabudowy na wniosek właściciela lub użytkownika wieczystego terenu, którego wniosek dotyczy – </w:t>
      </w:r>
      <w:r w:rsidRPr="00061AEC">
        <w:rPr>
          <w:rFonts w:ascii="Tahoma" w:eastAsia="Times New Roman" w:hAnsi="Tahoma" w:cs="Tahoma"/>
          <w:i/>
          <w:iCs/>
          <w:color w:val="000000" w:themeColor="text1"/>
          <w:sz w:val="24"/>
          <w:szCs w:val="24"/>
          <w:u w:val="single"/>
          <w:lang w:eastAsia="pl-PL"/>
        </w:rPr>
        <w:t>zwolnione z opłaty</w:t>
      </w:r>
      <w:r w:rsidRPr="00061AEC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br/>
        <w:t> </w:t>
      </w:r>
      <w:r w:rsidRPr="00061AEC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br/>
        <w:t> </w:t>
      </w:r>
    </w:p>
    <w:p w14:paraId="3126EE00" w14:textId="77777777" w:rsidR="002B4E21" w:rsidRPr="00061AEC" w:rsidRDefault="002B4E21" w:rsidP="002B4E21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</w:p>
    <w:p w14:paraId="3D8535EA" w14:textId="77777777" w:rsidR="002B44EE" w:rsidRPr="00061AEC" w:rsidRDefault="002B44EE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TERMIN ZAŁATWIENIA SPRAWY</w:t>
      </w:r>
    </w:p>
    <w:p w14:paraId="3A722986" w14:textId="20BEFC85" w:rsidR="002B4E21" w:rsidRPr="00061AEC" w:rsidRDefault="00EE0558" w:rsidP="002B4E21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Nie później niż w ciągu </w:t>
      </w:r>
      <w:r w:rsidR="000914E7" w:rsidRPr="00061AEC">
        <w:rPr>
          <w:rFonts w:ascii="Tahoma" w:hAnsi="Tahoma" w:cs="Tahoma"/>
          <w:color w:val="000000" w:themeColor="text1"/>
          <w:sz w:val="24"/>
          <w:szCs w:val="24"/>
        </w:rPr>
        <w:t>90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9019A3" w:rsidRPr="00061AEC">
        <w:rPr>
          <w:rFonts w:ascii="Tahoma" w:hAnsi="Tahoma" w:cs="Tahoma"/>
          <w:color w:val="000000" w:themeColor="text1"/>
          <w:sz w:val="24"/>
          <w:szCs w:val="24"/>
        </w:rPr>
        <w:t>dni od dnia złożenia kompletnego wniosku o ustaleniu warunków zabudowy. Do terminu tego nie wlicza się terminów przewidzianych w przepisach prawa do dokonania określonych czynności, okresów zawieszenia postępowania oraz okresów opóźnień spowodowanych z winy strony albo przyczyn niezależnych od organu.</w:t>
      </w:r>
    </w:p>
    <w:p w14:paraId="48AFD983" w14:textId="77777777" w:rsidR="002B44EE" w:rsidRPr="00061AEC" w:rsidRDefault="002B44EE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TRYB ODWOŁAWCZY</w:t>
      </w:r>
    </w:p>
    <w:p w14:paraId="1D385CA5" w14:textId="77777777" w:rsidR="009019A3" w:rsidRPr="00061AEC" w:rsidRDefault="009019A3" w:rsidP="009019A3">
      <w:pPr>
        <w:pStyle w:val="Akapitzlist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Od wydanej decyzji stronie służy odwołanie do Samorządowego Kolegium Odwoławczego w Ostrołęce, za pośrednictwem organu, który wydał decyzję w terminie 14 dni od daty doręczenia decyzji stronie.</w:t>
      </w:r>
    </w:p>
    <w:p w14:paraId="1646E88E" w14:textId="77777777" w:rsidR="002B44EE" w:rsidRPr="00061AEC" w:rsidRDefault="002B4E21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U</w:t>
      </w:r>
      <w:r w:rsidR="002B44EE" w:rsidRPr="00061AEC">
        <w:rPr>
          <w:rFonts w:ascii="Tahoma" w:hAnsi="Tahoma" w:cs="Tahoma"/>
          <w:b/>
          <w:color w:val="000000" w:themeColor="text1"/>
          <w:sz w:val="24"/>
          <w:szCs w:val="24"/>
        </w:rPr>
        <w:t>WAGI</w:t>
      </w:r>
    </w:p>
    <w:p w14:paraId="3954556B" w14:textId="77777777" w:rsidR="002B4E21" w:rsidRPr="00061AEC" w:rsidRDefault="009019A3" w:rsidP="002B4E21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W przypadku braku wymaganych dokumentów wnioskodawca zostanie wezwany do ich uzupełnienia.</w:t>
      </w:r>
    </w:p>
    <w:p w14:paraId="735DCECC" w14:textId="77777777" w:rsidR="002B44EE" w:rsidRPr="00061AEC" w:rsidRDefault="002B44EE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FORMULARZ DO POBRANIA</w:t>
      </w:r>
    </w:p>
    <w:p w14:paraId="70D35BA5" w14:textId="77777777" w:rsidR="001201F3" w:rsidRPr="00061AEC" w:rsidRDefault="00061AEC" w:rsidP="002B4E21">
      <w:pPr>
        <w:rPr>
          <w:rFonts w:ascii="Tahoma" w:hAnsi="Tahoma" w:cs="Tahoma"/>
          <w:color w:val="000000" w:themeColor="text1"/>
          <w:sz w:val="24"/>
          <w:szCs w:val="24"/>
        </w:rPr>
      </w:pPr>
    </w:p>
    <w:sectPr w:rsidR="001201F3" w:rsidRPr="00061AEC" w:rsidSect="002B4E2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A62"/>
    <w:multiLevelType w:val="multilevel"/>
    <w:tmpl w:val="A912A0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7F4C9F"/>
    <w:multiLevelType w:val="multilevel"/>
    <w:tmpl w:val="696CB7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331AC"/>
    <w:multiLevelType w:val="multilevel"/>
    <w:tmpl w:val="578617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F3557D"/>
    <w:multiLevelType w:val="multilevel"/>
    <w:tmpl w:val="578617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A27702"/>
    <w:multiLevelType w:val="hybridMultilevel"/>
    <w:tmpl w:val="45867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917083">
    <w:abstractNumId w:val="0"/>
  </w:num>
  <w:num w:numId="2" w16cid:durableId="888879527">
    <w:abstractNumId w:val="2"/>
  </w:num>
  <w:num w:numId="3" w16cid:durableId="1034573372">
    <w:abstractNumId w:val="3"/>
  </w:num>
  <w:num w:numId="4" w16cid:durableId="1043402605">
    <w:abstractNumId w:val="1"/>
  </w:num>
  <w:num w:numId="5" w16cid:durableId="677268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EE"/>
    <w:rsid w:val="00016DEF"/>
    <w:rsid w:val="00057749"/>
    <w:rsid w:val="00061AEC"/>
    <w:rsid w:val="000914E7"/>
    <w:rsid w:val="002B0E15"/>
    <w:rsid w:val="002B44EE"/>
    <w:rsid w:val="002B4E21"/>
    <w:rsid w:val="00350D0A"/>
    <w:rsid w:val="00476C39"/>
    <w:rsid w:val="0070766E"/>
    <w:rsid w:val="00711BAE"/>
    <w:rsid w:val="008E040A"/>
    <w:rsid w:val="009019A3"/>
    <w:rsid w:val="00A00298"/>
    <w:rsid w:val="00A7091D"/>
    <w:rsid w:val="00C32D9D"/>
    <w:rsid w:val="00D44E21"/>
    <w:rsid w:val="00E73BA8"/>
    <w:rsid w:val="00E96576"/>
    <w:rsid w:val="00EE0558"/>
    <w:rsid w:val="00F10006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5BFC"/>
  <w15:chartTrackingRefBased/>
  <w15:docId w15:val="{D8527204-B084-4B52-83EB-274EBC2A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Aneta Jeziorek</cp:lastModifiedBy>
  <cp:revision>10</cp:revision>
  <cp:lastPrinted>2017-05-31T07:07:00Z</cp:lastPrinted>
  <dcterms:created xsi:type="dcterms:W3CDTF">2017-05-31T07:08:00Z</dcterms:created>
  <dcterms:modified xsi:type="dcterms:W3CDTF">2023-02-13T12:00:00Z</dcterms:modified>
</cp:coreProperties>
</file>